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rFonts w:ascii="Century" w:eastAsiaTheme="minorHAnsi" w:hAnsi="Century" w:cstheme="majorBidi"/>
          <w:b/>
          <w:bCs/>
          <w:color w:val="2E74B5" w:themeColor="accent1" w:themeShade="BF"/>
          <w:sz w:val="22"/>
          <w:szCs w:val="24"/>
          <w:lang w:eastAsia="en-US"/>
        </w:rPr>
        <w:id w:val="767124423"/>
        <w:docPartObj>
          <w:docPartGallery w:val="Cover Pages"/>
          <w:docPartUnique/>
        </w:docPartObj>
      </w:sdtPr>
      <w:sdtEndPr>
        <w:rPr>
          <w:rFonts w:asciiTheme="minorHAnsi" w:hAnsiTheme="minorHAnsi" w:cstheme="minorBidi"/>
          <w:color w:val="auto"/>
        </w:rPr>
      </w:sdtEndPr>
      <w:sdtContent>
        <w:p w:rsidR="001C4AF3" w:rsidRPr="00406188" w:rsidRDefault="00FF701B" w:rsidP="003C184B">
          <w:pPr>
            <w:pStyle w:val="NoSpacing"/>
            <w:rPr>
              <w:rFonts w:ascii="Century" w:hAnsi="Century" w:cstheme="majorBidi"/>
              <w:szCs w:val="24"/>
            </w:rPr>
          </w:pPr>
          <w:r>
            <w:rPr>
              <w:rFonts w:ascii="Century" w:hAnsi="Century" w:cstheme="majorBidi"/>
              <w:noProof/>
              <w:szCs w:val="24"/>
            </w:rPr>
            <mc:AlternateContent>
              <mc:Choice Requires="wpg">
                <w:drawing>
                  <wp:anchor distT="0" distB="0" distL="114300" distR="114300" simplePos="0" relativeHeight="251656192" behindDoc="1" locked="0" layoutInCell="1" allowOverlap="1" wp14:anchorId="49590D30" wp14:editId="785BD270">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79675" cy="10157460"/>
                    <wp:effectExtent l="0" t="0" r="635" b="1524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9675" cy="10157460"/>
                              <a:chOff x="0" y="0"/>
                              <a:chExt cx="2194560" cy="9125712"/>
                            </a:xfrm>
                          </wpg:grpSpPr>
                          <wps:wsp>
                            <wps:cNvPr id="4"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w:hAnsi="Century" w:cs="Tahoma"/>
                                      <w:color w:val="FFFFFF" w:themeColor="background1"/>
                                      <w:sz w:val="28"/>
                                      <w:szCs w:val="28"/>
                                    </w:rPr>
                                    <w:alias w:val="Date"/>
                                    <w:tag w:val=""/>
                                    <w:id w:val="1023590601"/>
                                    <w:dataBinding w:prefixMappings="xmlns:ns0='http://schemas.microsoft.com/office/2006/coverPageProps' " w:xpath="/ns0:CoverPageProperties[1]/ns0:PublishDate[1]" w:storeItemID="{55AF091B-3C7A-41E3-B477-F2FDAA23CFDA}"/>
                                    <w:date w:fullDate="2014-04-30T00:00:00Z">
                                      <w:dateFormat w:val="M/d/yyyy"/>
                                      <w:lid w:val="en-US"/>
                                      <w:storeMappedDataAs w:val="dateTime"/>
                                      <w:calendar w:val="gregorian"/>
                                    </w:date>
                                  </w:sdtPr>
                                  <w:sdtEndPr/>
                                  <w:sdtContent>
                                    <w:p w:rsidR="000C167E" w:rsidRPr="00CD3979" w:rsidRDefault="000C167E">
                                      <w:pPr>
                                        <w:pStyle w:val="NoSpacing"/>
                                        <w:jc w:val="right"/>
                                        <w:rPr>
                                          <w:rFonts w:ascii="Century" w:hAnsi="Century" w:cs="Tahoma"/>
                                          <w:color w:val="FFFFFF" w:themeColor="background1"/>
                                          <w:sz w:val="28"/>
                                          <w:szCs w:val="28"/>
                                        </w:rPr>
                                      </w:pPr>
                                      <w:r w:rsidRPr="00CD3979">
                                        <w:rPr>
                                          <w:rFonts w:ascii="Century" w:hAnsi="Century" w:cs="Tahoma"/>
                                          <w:color w:val="FFFFFF" w:themeColor="background1"/>
                                          <w:sz w:val="28"/>
                                          <w:szCs w:val="28"/>
                                          <w:lang w:val="en-US"/>
                                        </w:rPr>
                                        <w:t>4/30/2014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oup 5"/>
                            <wpg:cNvGrpSpPr/>
                            <wpg:grpSpPr>
                              <a:xfrm>
                                <a:off x="76200" y="4210050"/>
                                <a:ext cx="2057400" cy="4910328"/>
                                <a:chOff x="80645" y="4211812"/>
                                <a:chExt cx="1306273" cy="3121026"/>
                              </a:xfrm>
                            </wpg:grpSpPr>
                            <wpg:grpSp>
                              <wpg:cNvPr id="7"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8" name="Group 7"/>
                              <wpg:cNvGrpSpPr>
                                <a:grpSpLocks noChangeAspect="1"/>
                              </wpg:cNvGrpSpPr>
                              <wpg:grpSpPr>
                                <a:xfrm>
                                  <a:off x="80645" y="4826972"/>
                                  <a:ext cx="1306273" cy="2505863"/>
                                  <a:chOff x="80645" y="4649964"/>
                                  <a:chExt cx="874712" cy="1677988"/>
                                </a:xfrm>
                              </wpg:grpSpPr>
                              <wps:wsp>
                                <wps:cNvPr id="9"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left:0;text-align:left;margin-left:0;margin-top:0;width:195.25pt;height:799.8pt;z-index:-25166028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UbyQAAKEEAQAOAAAAZHJzL2Uyb0RvYy54bWzsXduOIzeSfV9g/0GoxwXWrbwoJRWmPTB8&#10;wwCeGWNci3lWq1RdhVFJWkntau/X74kIMhVMBplySbbH7fSDU9UKnSSDZMSJ4O1Pf/74vB79uNof&#10;nrabtzfFZ+Ob0Wqz3N4/bd6/vfmfu2/+e3YzOhwXm/vFertZvb35aXW4+fPn//kff3rZ3a7K7eN2&#10;fb/ajwCyOdy+7N7ePB6Pu9s3bw7Lx9Xz4vDZdrfa4MuH7f55ccSf+/dv7veLF6A/r9+U43Hz5mW7&#10;v9/tt8vV4YB//Uq+vPmc8R8eVsvj3x8eDqvjaP32BmU78v/3/P939P83n/9pcft+v9g9Pi1dMRav&#10;KMXz4mmDl7ZQXy2Oi9GH/VME9fy03G8P24fjZ8vt85vtw8PTcsV1QG2Kcac23+63H3Zcl/e3L+93&#10;rZqg2o6eXg27/NuP3+9HT/dvb6qb0WbxjCbit45KUs3L7v0tJL7d737Yfb+X+uHjd9vlvw74+k33&#10;e/r7/Un448P+mX6Eao4+ss5/anW++ngcLfGPZT2dN9PJzWiJ74pxMZnWjWuW5SPaLvrh8vFr/9Ni&#10;Xk8gzD+dF+VkWnCp3yxu5c1cvrY8Lzt0scNJi4fLtPjD42K34sY5kI6cFmuvxX+g6y0279erUSWa&#10;ZClSI+v1cHtwGj1HSVTRyunIqujidrc/HL9dbZ9H9OHtzR5v5/64+PG7w5Ga6iRCLXLYrp/uv3la&#10;r/kPGmyrL9f70Y8LDJPjR6/FQGq9IdnNln4lgPQvULGvCn86/rRekdx684/VA/oVtTAXhEf06SWL&#10;5XK1ORby1ePifiXvnozxH+kL5W1/wX8xICE/4P0ttgMIK+CxBcbJ009XbBDaH49zBZMft7/gN283&#10;x/bHz0+b7d4CWKNW7s0i75UkqiEtvdve/4T+st+KOTrslt88odm+WxyO3y/2sD/o07Cp+PZxu/+/&#10;m9EL7NPbm8P/fljsVzej9V826Lrzoq7JoPEf9WRa4o+9/uad/mbz4fnLLdq2gDXeLfkjyR/X/uPD&#10;fvv8T5jSL+it+GqxWeLdb2+Wx73/48uj2E0Y4+Xqiy9YDEZstzh+t/lhtyRw0hJ1wLuP/1zsd64v&#10;HjHU/7b1w2Vx2+mSIku/3Gy/+HDcPjxxfz3pyekPQ5cM0q8whjHQxBJ+jy66eL/djOpXDOGibprZ&#10;xJmy1tppkzWZlOPJxHUWbwY6A/lx+7z6fr04kqWJVEcDnv55GJoP1xqax4/vPmL0nnrfFUdpO0KL&#10;WTmb4S8Zovjw6QxP5/9b6uDcYuOHlJAL7vQheWCl59jDtAHfuxmBJdRlMR5HI2sM5kACxCPqeTGu&#10;yhkNrcVtSyNm46bG2BaEYiZkgb73hKKoxk05BREijKrAa8omGJ5dQpGo7TSsLWOEtaVyMTFhKjXa&#10;bL98BFlYfXHYwXGTJSUP0v1Jnl0VdYHSx9XzpqcY19MptNatnFJQCkJpKAHyW1Iu8nxir7/Zr1YU&#10;KozwT24Qg5l56nrQvLVlYzLWiYyN3r38dXsPAryAF2Jz622y469VM2+chpuyaGYld2PQCsdHi3nV&#10;MtlmDtvvmYzHWX4QkqZNOfrBPSgad4h7V4871OjheQ0i8F9vRuPRy6gomZKRrBeBJ1cijyNiA9zd&#10;TyLoDK1INbdh0NlbmWJSjkwgkNpWaFbbQBhYrUw1rm0gmIFWCHWykTB6WqG6mNpICCtboSTSXAlB&#10;PzZSoZU9bewyFVrdsBIJqHM0XgQqn6VKpXWeKpTW+aRKlEnrPNWXtMpVgTCq2865eJRAAubi48Z1&#10;WHwCUUQ0Kkx6tz1QtEa9F/bzztNgSLEZtoXFYt1xkIT35YWhFEL2nCkvjIqT8NRZ8Lww+hMJz88S&#10;pi7DNTyvinA0In5eJQtXy+K8ahaunkVQUVGlayeKBrsJkD3ox9ubd2IzwOGpeamZ6OPoBS4IJmf0&#10;CFcKu0L//rz9cXW3ZYljJybHu07frjdaqsIQhKZgWZxi/df+uWOwmVQZdiMrxmUCHKzCeXJiE1E+&#10;/zr/lNdORXUYz1k4XwlQNnLLKTQBm/hG9q/yT3ml9Jwu0HK9PawEm/TPL2nbhJpSOY4gKG9j5J7Q&#10;nVrUhbs/P/KnkOSrxeFR3sHvJ0UsbpGe2tzzp8fV4v5r9/m4eFrLZ1aVC98k3aF49S8W4PrQ9dgN&#10;XK8YrHLaQ8J4V79fLzwt4Yu6fIcNESn3mnwHSYWZ5zvz8WQmfEbxnVldeEJZl9NxxYQbjX4534FR&#10;4351IjPaAZOLKhu21ZoSwWC1nGBGfjxGCXzv3IaBLWphqqmNoz3vnDyvURzYgxanSeBox1tAyAQK&#10;uE7BZCCumeY6KIyNFHCdYpxQUkB20lha3Q0zi7hUIdlJFitQeQoq0PksUUGt9MJuOziPU8OUkwSQ&#10;VnqqRFrnqk9iBAy0yeCFvwPaxATU4rSFI4hFwBDJNbds+FUsC0OGWBaZj9ezLClbWzTPOPxTmEeF&#10;bg/uNM/zk0akYIuyXIdMK6E5s8eOXnhf+FLYmLPkaBaHeKIY9SRcJWJz72j8y/xTagpXQUXz9Nl/&#10;6Z8DEdsHCc6BiPVOxPrJC8ewXFKTIqQuEeM459pELJWX84mnEv95IoZp5Hl1xcxTnFbqMrGinEbZ&#10;Kc0N2HvGMJqKkfO0YDQvYG8ew2hWMCXaY+FoVlARK4hxNCkoJikgzQoKzl/FSJoVVJy/sooUULEy&#10;UaiAidVITtnVowRDSzUl0xcXK6BiTUUZOrNcWucTZogGVqh1ShuaWFrvs1QdtebnNRE7EytQ/Zj5&#10;tFEwrXw4n5TGKGfcaqyoJnafoEjrJFWileyykSE4ySHRaPawUvd4qmIKTbdAUSWaAO5NvbNskmi6&#10;DYpxqqa6EQpMJKTKplthmmiEUjfCvE6NJXLmrdaQvjSVVukmmM5Ttax0C6Sas9INkB4BldZ/mWhM&#10;Wo3RFj49MiutfU7Bx32WiFkLlTYYiK5PYgnTQ5mqFiptxVCGk1iignWo+ER/qLXeU0ha7drSD3GS&#10;nRL/9OKkZFhFdhhc/Q6WVtKf+Sw9GVoW90FMjzhGMov7UKBHHIOVxX3s0yOOAcniQUiYrKqLXe5g&#10;0c6pKlk0QofROkvcVRV26SxxV1XYnrPEXVVhX84RJ/tCZYcNOUvcVbUOqnp5bE3FQGzNbOL1wbXU&#10;pZuxD4NJ2ErUd+q147/0TxeAsxCsslOK/9Y/XfAqyoAfyIoRmcAr4XmyYm7qAs4uKzaR9oV/zYrN&#10;5KUgaVmxYgyPhsIR/8oLkhclQVCrvKDrUZ4YJhMEoEsOEYlr6Xtevf7p1Dx2rwbXyQpOpS6gMVkx&#10;TPtIF8i/1lW4rz2cWexrXXh7aK+3q4hGevqddPOeLmyPhWH26orLMz/52SsMlG7ShAf/tZMmFdZD&#10;zWTw1rMGMY1bH+OTJtOiJmPBy86rCea6vOe8aPaqpgALq8xge/TUlCbTRIFnEzbIWgR2v6XuCRSo&#10;rhVJoOjYheOguCw6cmko0DMKo8OWkmacYhgdtRQVhcYGDhTclriglUMxjg5ZSp4CM3CCbIldnjBX&#10;Mi7sAoWpErNAQaJkwokSq0Ra04kShZqmONgC0rpO6CiYspqNE8qmOYqTtilvEGsbkwQnGZTGLlOY&#10;HrGRguTIbJLQd5AaoQA4LlKQF5lBA6aaSq3vRIm0vpNawpLOkwYoqWiUSPfthmctjYbD+tITEMW+&#10;BpDWdrIrBYkQyoPEQEEapE517iALwulJA0kbkeR4C3Mgtk0LUiBFRakZQ0tBBgSDyaxdqO8EkFZ3&#10;ykBqfSsLOWQahkyDcNch0xAt1/wdZBouzgXADlIqgOyTlQmgrxFJ+SA/tZqxI+YjSv90Yb5gNfmw&#10;krwQRb5teseD+KcLUyWtAzudjT4FDH4hKyUhKtxQVkqw4PWyUm6RKrxsXgxGG9V0fiEdtnuxfAVg&#10;3QkM786F9g6rr2SM1VdNMRp9KhPF9qnfLQPua0ua2OGe0ZNJkJ7R080SPXaI2IeI3dhvnljmgJ7W&#10;jdh5BF49Ym8qbLqScVlWRYHPHEb7iL2s69rvFJ9jf80V15vG4Xg3Ym8wq9kJ6nXEXvDkVwyj2XZN&#10;oY2BoyObkpc5xDgwCqfQDhG5CaQjG6baRQykqXaJaXQTSFNtmZmNgTTVLnkNrFG1IG6f8uRzjBRE&#10;7hXviLGgQnUn9B0E79iBa9ePvJdSZwpLK32CljF1RSvhTlh1ov2CCH7CKzmsOmrF03YszIkb+tKq&#10;bwpaMWFghTE8In0TK4jigZLACnQvCxzicgWB/GROK2utcgW6LxJ9IljeMOHg0sLSukcftKuou3zd&#10;pNSlVS/LtY0aas1XWNFi1jCI52teJBFDBRF9mVJWENGXvBTEgNJGJjmmg5Be1i4ZULrLY8doooJa&#10;7YnBE6xqoFDcNd8Qig+h+BCKY2WBtcr8twjFL46tyUNRcE0D3Aquw0nDVGztFr3U+diO3BUFR+2+&#10;fB8u+6eLwVEiiMEWZiNFN2kL9pIVI84JNDCTrBjNMJEcWEdezs3uglHk5WgJFvDAFvJy2FxJcmAC&#10;PXKilZMh9krzT59zcFHv3M+I+e/908lhgyqXD702F49Du6KWfPHczgN41SxaDW+OysJjZsUoOU9i&#10;PT3AhRvwdFm0sAt7NQxR9BBFnx9FY7B0o2juwteOonFMSu3mvadYV+P2Apx2bU7KaobBIcetza8Y&#10;REsqU09pRzF0NoTGHPLLKAbR5Jan4uKNnzqiKCnQiVE0r02gaFLL/DhG0ZEEZtdBaqMa6TCCqHEM&#10;omMIJsY+0/pH3jR4MQuBnpmEXMJBCIMcqW8Qb+j9U/wezUT3SznP0q7H9Bj+KViDY/GH4Q270F67&#10;Cw12q+tYmDBe27FgkVQ1dX2/mFSVLJg6ORb4Fcq+sWPBysVrZmeJnOUcixB4LaETVrzvIlqSpf0K&#10;tvk/jmIQ7VdsEO1W+IChGCRwK5Lt6lZHuxXOpMYo2q3YINqt8J6bGCTIxkrepluUIBdL3klQhqyN&#10;HbC7qPUOapMQiLcMXOzMKLJCRA3dvz6gRn+Al2oX+Hu/45/if0QIq6tzAZyL89qe4CH8U6BQZLyv&#10;Z5n04O8Gf3f28deJ6UhYy66/4zTPtf3dBNORlMVGr540szkOTxRj6acjm3LSTkfirMhmfJ0VxNWc&#10;I5g5ZyS0S+tGU1PJM2kR7fWSONrxkYU3cLTjqya0uhVoXVehfR92qZpA2vlVBflQA0i7P+wpNYG0&#10;/yv5DEIDSLvAgndeG3ULnGAJT2mWKfCDaFu7VETy27k/mnmxsbTGS56vs8qllY7TJRNYWuslzyNa&#10;WFrvRUVzkoa6gjnJCvvGTc0Hq4rnqWJp1dfj0oYKpiQRhZulCmYka14QbtQwWFfMq0GNCoYTkhyw&#10;W1Ba8bzY3YLSem94YsyCCvSeGMel7u/NlCYRLSjd4xMdK9hojXPzbaRgOjIxloPZSJQmgaS7Oyc3&#10;YqtAMXQ7JKZMRI3ahZORdkcI1hdPefGEhaRVntBTMBeZ1DjtBmlLzuswjH4Q7LBueCW+USjartZC&#10;8XS5ARXssEY8Zes82GHdEPW3oLTSZdWDVSrd0VNehlaMqaInDF+ttY5deYli6Z5eVYlehd2EpzcW&#10;TWLUgFiepEosJTFHDZ2C0pYeiVC7XBPtSkssQbCxdG8vcTCFqXqaQ2rfWODADBtLq76c0cIOoxlx&#10;GLzCwklvNpbWfQV3YmNp3af8BO37bAtf8RoRq1ha9RwqG52LTnA6QaV6V6M1r/rWEF/+nPgyucfc&#10;JR3vkIdR4WhaHL0S7PbuopNm0+joXIzu06k92+klNhwW6P8eF+gnO4HbuH3ZUQBpdNeB4bTO6e/k&#10;tahHYg75LHHXgducRr4Dk+8hdHiXc9DdrP1de2BwD7qranthSI+4q+rkvKq6AwDu2k3ieXR3XN8d&#10;zLmq6sVpL/I9lPci92Ilvvh7qNinq1JrSbpyPlHln5KwQmDLDdYmqv3X/unEaMskXoqDAKSu/mv/&#10;FDEEpSyGuDMvR0QGcIgp83LuEAXEi1k5RIqMh1gwL0cUH+9FnJeVw9mKJIYYLiuGOTIW69mY4vYf&#10;0OVVWeVJSyCuyoq5TSdg8FkxMB9qL4z23DvllY7JoOv65vRPaVYZ04hjsliiWsQoWSkpV1/p3RIn&#10;xBZZMGdYETdkxRpQSmrOnjVJNPC41fOdEkyf5cDls28Fi2c58PSsHBi6yLUMxGvfP93gohgB5QO/&#10;zuPNwNlJTk4iTrYqWDPL9YwZMGIW60mip8zNsD5oWB90/vog9MhuWps7+y+Y1m7mmMftTuPiFkV/&#10;lmg1ns7bEXzRsRicLGKbodPV3WAQl6PR8NYiOgbn3FUEEsTfFDIbKBjGbWzKuYoIJYi8+cTCuCzw&#10;GC1KwTnVCEYH3byRxSgMGrqF4eMFxZjqWuuAW3bWGzhBIlsWT0XlCdPYM8p0WEhay0jTIKEQIwV6&#10;RnxvI2lNSw4tRgp03dC2GqtMgbY57xUjaXUXyALbSFrhCSCt8FmiREH22m7+MHedwtHatgdGkLim&#10;NIlT0JAmGdIk10iTXB6pYXQiUKNuaQVqUkbPJVNhmjDwHqomhLPnbHsyc6B9PQv03bp7GNQsiXSr&#10;AItZnrvSwSZENcVPJKmmo/NFGyp7ZuufwnDdGgsYsWzZhM3PfNjtMfzTYXHB2sMX/Zf+qQMb30T+&#10;u4GyDpT1fMoKr9mlrBwnX5uyNuPp9LSkfd6AnzJN9Csx6nnZrjwcI7bzQeLllJUHmmZmXcqK+DrD&#10;WGXmPQLRVApTelhGHqEEPIoXxkcomkYlUDSHYqYRgWgGRURDSvLp8YzLPR5anja5TS5weC4F1+rY&#10;W13/dMkOdA84lh6p0MV6hMF+D/b7bPtNC0M69hv/BHN2bfutVtI1s+msvXnZ228c9eHtd9PQFboo&#10;AwbsxeabM/E5643FFRnrTYFwBKFtt1xOG2Fo203ZhghDW+6a1krF5dCW2yyHNty8dCvG0HEvWf+o&#10;HDrq5cstYowgyWCCBCkGciEC8um5kOQsJPQMe33npwjyU2e/0IpxdAd4J6j+4nCMewlaz7sU/xTn&#10;JOFY28T+S/8UIYmMeiaaxIEh0yGD3SP45xCl7Idbuj57flruL1wvTqSr6+WYBl/dy81wpDRMKmwB&#10;PkwmWIzDzsV7OX3g9Gzq8u7XcHOSM8j5uUImkbWITkKSg4lBAk/HifUYRbs6TvfGMIGz48x6DKO9&#10;HWeyYxjt77D+GynRGEY7vMQJsdrlAcHGCZweFp5a2gncXhpJq7mwz/Yl6tNOCPA17kbVwhOrKPsc&#10;q4hySC0Q8woLSOuaHLqBo3XN2WdR9eDSf7fZZzQdaMkF18Gjl3DCFz3hYobB8zhJhuESpj0rLlyS&#10;FotucvSBSk052rb/enbhn8IysG7jHDEaqEBrF2x5EP8UMJeL7qFIQ/j+KW+Ew/Xw72/f73c/7IjD&#10;BR9xQbu7PhTeSnjJt/vth51EZyQMiW/pp9+DAMJj08fvtst/HUab7ZePuFZ59cVht1oe0a2573d/&#10;0r5Pfu+D6O3Dw+gjTZE0blDUM1ze62/u9BylqMZNieVVvIsbd4pOZg0TdJiPx79HCE09n2OlD7Oc&#10;5ePXH4+jJb1iWk9pITJvBG+m03knH3tSDpWQWNjLYTf6+Lze4NPu8Pbm8Xjc3b55c1g+rp4Xh2tw&#10;wDhR/YssrYCdmTrtTgrsGJSDik875Iv5rL1zhNjg9TIdhV/F8f7edaq7bqa69lnzk4gmJ3JwZQyj&#10;yUkxoWS1AaRpIO7cxDGMMZAmJ9WYiKABpMkJMGwkTU9qvsDdQNJcMImk2SAw7DIFbBBXzJq1C+gg&#10;zq5NQJ2j8YAPFnzIpFG/gBBSlslQeUAI+a4PC0jrnAihBaRVrtQ0MMI/LiOkbsI5J9iV11NCd8Yd&#10;LEuWyOEiOaJesBtZMS4T5GAVzpMTm5jkorgOjV+L0Z2lmbC1RDN7jq7DICL6mKesvzwxpMZarHeP&#10;i9GPizUdkYf/XPXY5a6+XMMvQyeH7frp/pun9Zp+sd6MXmjlPX0Ovmh/I3DHj5KD/Plv2O0Px68W&#10;h0fB4XdQsRa3oEebe/70uFrcf+0+HxdPa/nMzYcSE5U4MG2iT++29z+BaQ3nCr3yXCFye5282S8y&#10;uV9hOyQOc+ShMZvjAkd+iyJNkitjOllXDeaSXGf1zHb54XD8drV95n79I2Jc7irtYWonuoMKtekR&#10;dnRxBqlLmtwC9lTijPZeGjkWzZmwwvNxZMBoyoQ9lSaOpkxzysAZONp785Z6ozzaexfTRIECwsS7&#10;Sg0kTZhQGLtIAWEqQPXMygWMKY2lGRPWitpQWuHFlLKDhqYCxlSlOoDWOU50TUBpraeQtNb5xH6r&#10;TFrrKSCtdFWggXz9bslXcioRFokM4V273pEnE9HSl2XvaCQTV6MeSGbytCLTmmY7fRtmtqRsWEWZ&#10;40LuxJx5Psnnto/BGGXBuNzQhxs57OjvtlSDsGQwMqy3Pjnafk5EDcfYZesgJMxdGZp8q0j1HEUt&#10;Qt1qXnOdDvu9gc+N1n/ZIHk0L2raGnfkP2pc64o/9vqbd/qbzYfnL7cgwegXn/rFu+RvO3wOjhrD&#10;gMgyco4+4XiQbCONj+Abz65H717+ur1fvb1ZfDhu2Zp4IhalGCfjYlxhyyCwTnwO11Uj6pLs4Lwc&#10;d5KDsHSvpXNimDRV67I5nNIlZTlxQk0vcODGyyhG0eRiWoIQGDCazfGenhgmIBZ8mYyBo3kFc7AY&#10;R9MKXJFkl6dLK2IYTSqwTNWsVUDkiJ3EMAGLI3LiKjWQk59DTi528GgYnp5DB3+9f6ebjOAdZU4g&#10;6fXoVeRDZSwlxRyTcZd4JcUEDGs0cv5YhAYfOuREMJ/GXkmSO+4PTB/9SvNINK3V9aG8yifwlEiQ&#10;XepDMWwqnxQpx2XdnUnC1NyM8q9yij9OHrxiVkT22Of8aFO7ScGEH+UwPYbRjpQPqzNwAkcq95/x&#10;VJ0uTuhJaSbJANKelLe0urMDNJB2pSXP2RhA2pVi/gsJiLhmgTPl27kNoMCb4kQuEynwp8iF2ZWj&#10;ftimssCxEliBwuXOubjlgrQIul0CSytdDquzqqi1DiKewNJ6n8z4QjajXFrxNPNo60urvpF74mIs&#10;8lknfeGQNhMLHu0khdrZug9OniywzMrG0rpvxok6BpfaI9hNYAW6l1skjTpq3eM+ObtYWvX1NFUs&#10;rXpJKsZ9Pjh8spoThTR6RHD4pLsLLxrQtESzbZ6KTw+1oHSnx02FZgWD4ydLpscWlDYzvCzPGNTB&#10;+ZOFXJUZq522gbZl5wxerKrg/Ekiya5IYEVtmnrx6DPXp1QPPlm3hAkdwgS/cCZOESUzSlAa2Nqd&#10;T5rnhaEWEvaTZ3lhVJyE/XrxvDB6FAn76bu8MFlKkoYxPKeKZA1Z/LxKksFj8fOq6VjxXXuuU0/Z&#10;XU3DDF66eVxVWzadRyfjQ2Vvl833iLuqttOhPeKuSSVkR+/sEXdVlZtxe8XJFFDZW7KfR/+d3oUH&#10;nSDRSgP8gkAM9hCa6jnAyvWFolW/z4n6p+R23T518JtsjEVnj+KdVc8d8jgxicVkli4Z1oGTSBV6&#10;TlgC32C5vmOswCVErk0X+Ur6p1t86aoBJpCtLZl7qsfJEHsc/3R4WMbJcmO/p9h/759OzoW7k54j&#10;wBynh+fNFs+lx+FVs2LuLjx4zKwYeWrUFd4wK+aWt8LTZcVkFA/B+BCM/9bBOExHNxhnBnDtYBzr&#10;NJGoFjuA06IRmdMAOWW08S8wSxKL44Q8jCNhLT4v/uqMtpztpyNWTZSJSE7ZQGgJ2KuWjp5xo96U&#10;eHuMAmvbopR8ijZXSr9IByUJFE2N5cCsCEXHI3JAeFQjqLYtCxHsWCs6Bjxp5Q/OroWPXbDlg0Ip&#10;UBl0jtczGcKA65EOlmQL7ka9HilKjRBDyc8sD+5pWD93vPv4z8X+t3ZPsKFd98TLDq7tnooxzs0V&#10;9o49pzX2b4TuSd/Lh7Tx9dyTHNqqfULXPcklzVpCuydJd0lhT5lkWIzW3Mu9fBynaxDtnWwQ7Zyw&#10;swHX2EUggXOSdFm3KNo5IaNmoWjnJOnOLoh2TnIvX1SUIDMsOaQuSpAXJh8nFfqD+7hkWsXOIF3s&#10;EmlDBVwidP96lyiBZ8+RwiLUc4QblQYOse0JPiT1TwlNJXDu2U45eM3Ba/57eE306a7XZHt5ba+J&#10;ZUiFOy281vsY/U5I3F+LhUouqqMJ2DaHelFYR3ejYc+9ZGy0T+u6zikKx1HmyTNq35nE0e6TY7sY&#10;R7vPquFDCeLyoOonN0zTkEaBtAvFeRZ2xbQTxe45E0h70XJOHtDQkHakWH1iIwWutORZQwMq8KZ0&#10;5ZRZqmCWleaHzWIF2/XKskxgaaWj6yWwtNbpmkO7XFrvhZyXETdgeLufXA4X9wXKW7btTOvd7Tpq&#10;3dc8U250h2CWNVXFYJJVZiAtqKCvJ3pWcEryJFXDYI61pJ0WRoegtRStGhq5OjJWFpb6nqTkNI9Y&#10;73RFwgmKZ/CtCmq9pwqltT7lg7INpGCGNYEUTLACw+5XNOPSljzREyigb2WmfOykVaagt9sqD6ZX&#10;07XTKk/VLtQ4TWpbZdIal7Nq4sYLr/eTG9jifhBf72d0KdrZ2GpqwoeTG6Wi+YVWCvcumr0Tk0kn&#10;Idw5a1eQpkhaKF4AYJVKd/Sat2FbpdJax5kAiWJpvVe8XsLC0novcJ+nXUXd10s+gt3AooXDbRVL&#10;3llk1DG83o83YFlYWvMlzt0xyxVe7wdnafYtuifkVK5Zoo40N9VKFclyad1XnHy16qh1z+s4rCpq&#10;1VdNgnngzqdTseQi37jLB9f7oTy2tuLr/QRpCFPtlRx2mJqOatFlEfAN1/tFV+S5DPJdS9LzawvI&#10;kZMi/7ALHZJdjC7BJc20hzfmFTlc70drZKxFWsP1fkda0UZ5st3i+EiHB5Ab4xklOAUrf8bfo/P5&#10;tQWpfYheLr84ApEtd+W2J/u0mH9KeozOYaQej6MeZNbWf+2fIoaolMX6tj0g5BQ5ORcpPeXlZrMQ&#10;MGbfi1CR8eh6wVz5EAayXNWzaIj2NFJ1EcRl8dxr+xaq+HmHnrdSTISXIrDKvtStQGl6FhcJGEKG&#10;LJiTagmIb0//lHYVbSCQyWJJG5z3xqZniRIFwKyL/Dymv98PGs61O+714+Zsj5Ly1fNPqSZyxCzW&#10;d36KW6MHMp99K2g844GoZ+VA0UUOqYFcLUC/Wa5otzH44vunG4XuFgiQ5yweaDPj9SyzAiVmsZ4b&#10;QL296b5z2MSLNl3cDoey/IobkDDcu+lxtiO/YHp8Mh/X4+6pLBOcygKqSPuPcNoZ3Rgo4/ui5Djl&#10;GWRiLJcZL+RsAS2iQ3nKocQgOoNSUALFQNFBPIXwMUoQwFOeyUDR4Tv2H1gwMJ5tHsDdEsiNqKuk&#10;Q3fOVsWl0XF7UfGZyLFqgoS4LAhz6wNOEwthOpw35BgVC9LhfGRNXKQgGQ4MW0XBliNkzC0dBWfX&#10;FchdmMqmxfmtKtGuJpJWd8FpYqt2WuEJIK1wd0tg1G5BEpzS/LGSwhQ4TeYb5Qm2GdkDI8h/K5gh&#10;22KHZEO2JRWs2ttKLl4uga5P8R71biveE+7tPUcq2hOCK2uNkuGU0FFMZuVYptsn1HdLoPBzGNQs&#10;mIu3TpeNeabqn8JYSQXwkW6AJ8vv93KAkGZr4ILLnnBLpHq4uVQTYUbuhWET+aoNxBc6G4gvH9z8&#10;a+28xzjqEl/mMVcnvtg6RD6cQvSyxCqRzmrK4K7BetrG3ZcTXw6lNQXECG25Dbl3xPrc707ETfPe&#10;c+4aJD4Wo2jeW/Ji/6gomvhiltJC0UyM+UoEgiY06vPpsZXL/SZanjYRXuI2acqf+jD3mbTfkTxJ&#10;j9TgBYbVgf8eqwMRpHW9AHO+q3uB0+pAXIGAE+XcYjy/OlDfWIh7FHy29GInEIfmHZspiVntJbQP&#10;oKxFBBGkPqaw3TGG9gAmhrb/vNAjxtD2n3IwUTm0+a/Jn8UYOgYnHxJh6AhcTv6PdpQFCQ8TJEh3&#10;nAry6Tmi5Cwv9AzfcNFpDBc7OXQH+Dj0gdeHhoCg2Ip7SdLFiZD0taSQBJlnBUPtEgMfDfmnBHyD&#10;rxx85b+Hr4St7PpKnuO+uq/EMkI3v9gUFblLCVO8r5zifAL4Dz6q7KoHfkoWRPvCbsTkZuu1SNdd&#10;xiCBv+QMthzOolG0w+QEdgyjXSZfLWMURvtMWccdhXjaa+JqHeSK49Jot4n8NhYyRjDacQLBxglc&#10;p1ygGAEFzjONpNVcUEwZFymYK+CbhYyqBVMFsgQ/LpJWNR+PZQFpXRMtMAqkdc35dFH1QAx+t/n0&#10;i1kKegmnsNETLuYp3HGTFMSlgNuZVE8r/NPlk2WhBO7DyaVtqdTEjNr+60H8U8Dc6p0+MXdgFlY2&#10;5d5JhgHv7DkAZ6BHAz3qo0enCwL5gNf2+kT+95f3tK8fvni/2D0+Lb9aHBf6b/7F7arcPm7X96v9&#10;5/8vAAAAAP//AwBQSwMEFAAGAAgAAAAhAPFS4Z3cAAAABgEAAA8AAABkcnMvZG93bnJldi54bWxM&#10;j81OwzAQhO9IvIO1SNyoDahVE+JUqBUgwQGR8gBuvPkR9jqK3TS8PQsXehlpNaOZb4vN7J2YcIx9&#10;IA23CwUCqQ62p1bD5/7pZg0iJkPWuECo4RsjbMrLi8LkNpzoA6cqtYJLKOZGQ5fSkEsZ6w69iYsw&#10;ILHXhNGbxOfYSjuaE5d7J++UWklveuKFzgy47bD+qo5ew8tu3L3GKb2rdXjevlWuafbVpPX11fz4&#10;ACLhnP7D8IvP6FAy0yEcyUbhNPAj6U/Zu8/UEsSBQ8ssW4EsC3mOX/4AAAD//wMAUEsBAi0AFAAG&#10;AAgAAAAhALaDOJL+AAAA4QEAABMAAAAAAAAAAAAAAAAAAAAAAFtDb250ZW50X1R5cGVzXS54bWxQ&#10;SwECLQAUAAYACAAAACEAOP0h/9YAAACUAQAACwAAAAAAAAAAAAAAAAAvAQAAX3JlbHMvLnJlbHNQ&#10;SwECLQAUAAYACAAAACEAwf8HFG8kAAChBAEADgAAAAAAAAAAAAAAAAAuAgAAZHJzL2Uyb0RvYy54&#10;bWxQSwECLQAUAAYACAAAACEA8VLhndwAAAAGAQAADwAAAAAAAAAAAAAAAADJJgAAZHJzL2Rvd25y&#10;ZXYueG1sUEsFBgAAAAAEAAQA8wAAANIn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37MUA&#10;AADaAAAADwAAAGRycy9kb3ducmV2LnhtbESPQWvCQBSE7wX/w/KE3upGKV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3fs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2o8QA&#10;AADaAAAADwAAAGRycy9kb3ducmV2LnhtbESP3WrCQBSE74W+w3IE7+omi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4NqPEAAAA2gAAAA8AAAAAAAAAAAAAAAAAmAIAAGRycy9k&#10;b3ducmV2LnhtbFBLBQYAAAAABAAEAPUAAACJAwAAAAA=&#10;" adj="18883" fillcolor="#5b9bd5 [3204]" stroked="f" strokeweight="1pt">
                      <v:textbox inset=",0,14.4pt,0">
                        <w:txbxContent>
                          <w:sdt>
                            <w:sdtPr>
                              <w:rPr>
                                <w:rFonts w:ascii="Century" w:hAnsi="Century" w:cs="Tahoma"/>
                                <w:color w:val="FFFFFF" w:themeColor="background1"/>
                                <w:sz w:val="28"/>
                                <w:szCs w:val="28"/>
                              </w:rPr>
                              <w:alias w:val="Date"/>
                              <w:tag w:val=""/>
                              <w:id w:val="1023590601"/>
                              <w:dataBinding w:prefixMappings="xmlns:ns0='http://schemas.microsoft.com/office/2006/coverPageProps' " w:xpath="/ns0:CoverPageProperties[1]/ns0:PublishDate[1]" w:storeItemID="{55AF091B-3C7A-41E3-B477-F2FDAA23CFDA}"/>
                              <w:date w:fullDate="2014-04-30T00:00:00Z">
                                <w:dateFormat w:val="M/d/yyyy"/>
                                <w:lid w:val="en-US"/>
                                <w:storeMappedDataAs w:val="dateTime"/>
                                <w:calendar w:val="gregorian"/>
                              </w:date>
                            </w:sdtPr>
                            <w:sdtContent>
                              <w:p w:rsidR="000C167E" w:rsidRPr="00CD3979" w:rsidRDefault="000C167E">
                                <w:pPr>
                                  <w:pStyle w:val="NoSpacing"/>
                                  <w:jc w:val="right"/>
                                  <w:rPr>
                                    <w:rFonts w:ascii="Century" w:hAnsi="Century" w:cs="Tahoma"/>
                                    <w:color w:val="FFFFFF" w:themeColor="background1"/>
                                    <w:sz w:val="28"/>
                                    <w:szCs w:val="28"/>
                                  </w:rPr>
                                </w:pPr>
                                <w:r w:rsidRPr="00CD3979">
                                  <w:rPr>
                                    <w:rFonts w:ascii="Century" w:hAnsi="Century" w:cs="Tahoma"/>
                                    <w:color w:val="FFFFFF" w:themeColor="background1"/>
                                    <w:sz w:val="28"/>
                                    <w:szCs w:val="28"/>
                                    <w:lang w:val="en-US"/>
                                  </w:rPr>
                                  <w:t>4/30/2014</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99cUA&#10;AADaAAAADwAAAGRycy9kb3ducmV2LnhtbESPT2sCMRTE7wW/Q3hCbzVrD9JujSKC1UP930KPj81z&#10;d3Xzsm6ymvbTNwXB4zAzv2GG42AqcaHGlZYV9HsJCOLM6pJzBZ/72dMLCOeRNVaWScEPORiPOg9D&#10;TLW98pYuO5+LCGGXooLC+zqV0mUFGXQ9WxNH72Abgz7KJpe6wWuEm0o+J8lAGiw5LhRY07Sg7LRr&#10;jYLV8vd7Pd+0s+NHMOf2axXel+ug1GM3TN5AeAr+Hr61F1rBK/xfiTdAj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r31xQAAANoAAAAPAAAAAAAAAAAAAAAAAJgCAABkcnMv&#10;ZG93bnJldi54bWxQSwUGAAAAAAQABAD1AAAAig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QycQA&#10;AADbAAAADwAAAGRycy9kb3ducmV2LnhtbESPwWrDQAxE74X8w6JCLiVeO9BQ3GxCcVrSU0Mdf4Dw&#10;KrapV2u868T5++pQ6E1iRjNP2/3senWlMXSeDWRJCoq49rbjxkB1/li9gAoR2WLvmQzcKcB+t3jY&#10;Ym79jb/pWsZGSQiHHA20MQ651qFuyWFI/EAs2sWPDqOsY6PtiDcJd71ep+lGO+xYGlocqGip/ikn&#10;Z6D84ml4f+bqdDg9ze64ydylyIxZPs5vr6AizfHf/Hf9aQVf6OUXG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Y0MnEAAAA2wAAAA8AAAAAAAAAAAAAAAAAmAIAAGRycy9k&#10;b3ducmV2LnhtbFBLBQYAAAAABAAEAPUAAACJ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XRMEA&#10;AADbAAAADwAAAGRycy9kb3ducmV2LnhtbERPS2sCMRC+F/wPYYTeatYKIqtRRFB7WtT24HHczD5w&#10;Mwmb6G799UYo9DYf33MWq9404k6try0rGI8SEMS51TWXCn6+tx8zED4ga2wsk4Jf8rBaDt4WmGrb&#10;8ZHup1CKGMI+RQVVCC6V0ucVGfQj64gjV9jWYIiwLaVusYvhppGfSTKVBmuODRU62lSUX083o6DY&#10;Ha5mfy4es8ut20/WWeYmLlPqfdiv5yAC9eFf/Of+0nH+GF6/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al0TBAAAA2wAAAA8AAAAAAAAAAAAAAAAAmAIAAGRycy9kb3du&#10;cmV2LnhtbFBLBQYAAAAABAAEAPUAAACGAw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rFonts w:ascii="Century" w:hAnsi="Century" w:cstheme="majorBidi"/>
              <w:noProof/>
              <w:szCs w:val="24"/>
            </w:rPr>
            <mc:AlternateContent>
              <mc:Choice Requires="wps">
                <w:drawing>
                  <wp:anchor distT="0" distB="0" distL="114300" distR="114300" simplePos="0" relativeHeight="251660288" behindDoc="0" locked="0" layoutInCell="1" allowOverlap="1" wp14:anchorId="75A50806" wp14:editId="5731B940">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402330" cy="199390"/>
                    <wp:effectExtent l="0" t="0" r="7620"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199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167E" w:rsidRPr="00CD3979" w:rsidRDefault="00FE5508">
                                <w:pPr>
                                  <w:pStyle w:val="NoSpacing"/>
                                  <w:rPr>
                                    <w:rFonts w:ascii="Century" w:hAnsi="Century" w:cs="Tahoma"/>
                                    <w:color w:val="5B9BD5" w:themeColor="accent1"/>
                                    <w:sz w:val="26"/>
                                    <w:szCs w:val="26"/>
                                  </w:rPr>
                                </w:pPr>
                                <w:sdt>
                                  <w:sdtPr>
                                    <w:rPr>
                                      <w:rFonts w:ascii="Century" w:hAnsi="Century" w:cs="Tahoma"/>
                                      <w:color w:val="5B9BD5" w:themeColor="accent1"/>
                                      <w:sz w:val="26"/>
                                      <w:szCs w:val="26"/>
                                    </w:rPr>
                                    <w:alias w:val="Author"/>
                                    <w:tag w:val=""/>
                                    <w:id w:val="1110622409"/>
                                    <w:dataBinding w:prefixMappings="xmlns:ns0='http://purl.org/dc/elements/1.1/' xmlns:ns1='http://schemas.openxmlformats.org/package/2006/metadata/core-properties' " w:xpath="/ns1:coreProperties[1]/ns0:creator[1]" w:storeItemID="{6C3C8BC8-F283-45AE-878A-BAB7291924A1}"/>
                                    <w:text/>
                                  </w:sdtPr>
                                  <w:sdtEndPr/>
                                  <w:sdtContent>
                                    <w:r w:rsidR="000C167E" w:rsidRPr="00CD3979">
                                      <w:rPr>
                                        <w:rFonts w:ascii="Century" w:hAnsi="Century" w:cs="Tahoma"/>
                                        <w:color w:val="5B9BD5" w:themeColor="accent1"/>
                                        <w:sz w:val="26"/>
                                        <w:szCs w:val="26"/>
                                      </w:rPr>
                                      <w:t xml:space="preserve">L. </w:t>
                                    </w:r>
                                    <w:proofErr w:type="spellStart"/>
                                    <w:r w:rsidR="000C167E" w:rsidRPr="00CD3979">
                                      <w:rPr>
                                        <w:rFonts w:ascii="Century" w:hAnsi="Century" w:cs="Tahoma"/>
                                        <w:color w:val="5B9BD5" w:themeColor="accent1"/>
                                        <w:sz w:val="26"/>
                                        <w:szCs w:val="26"/>
                                      </w:rPr>
                                      <w:t>Ciampi</w:t>
                                    </w:r>
                                    <w:proofErr w:type="spellEnd"/>
                                    <w:r w:rsidR="000C167E" w:rsidRPr="00CD3979">
                                      <w:rPr>
                                        <w:rFonts w:ascii="Century" w:hAnsi="Century" w:cs="Tahoma"/>
                                        <w:color w:val="5B9BD5" w:themeColor="accent1"/>
                                        <w:sz w:val="26"/>
                                        <w:szCs w:val="26"/>
                                      </w:rPr>
                                      <w:t xml:space="preserve">, A. El </w:t>
                                    </w:r>
                                    <w:proofErr w:type="spellStart"/>
                                    <w:r w:rsidR="000C167E" w:rsidRPr="00CD3979">
                                      <w:rPr>
                                        <w:rFonts w:ascii="Century" w:hAnsi="Century" w:cs="Tahoma"/>
                                        <w:color w:val="5B9BD5" w:themeColor="accent1"/>
                                        <w:sz w:val="26"/>
                                        <w:szCs w:val="26"/>
                                      </w:rPr>
                                      <w:t>Kayaty</w:t>
                                    </w:r>
                                    <w:proofErr w:type="spellEnd"/>
                                    <w:r w:rsidR="000C167E" w:rsidRPr="00CD3979">
                                      <w:rPr>
                                        <w:rFonts w:ascii="Century" w:hAnsi="Century" w:cs="Tahoma"/>
                                        <w:color w:val="5B9BD5" w:themeColor="accent1"/>
                                        <w:sz w:val="26"/>
                                        <w:szCs w:val="26"/>
                                      </w:rPr>
                                      <w:t xml:space="preserve"> &amp; D. </w:t>
                                    </w:r>
                                    <w:proofErr w:type="spellStart"/>
                                    <w:r w:rsidR="000C167E" w:rsidRPr="00CD3979">
                                      <w:rPr>
                                        <w:rFonts w:ascii="Century" w:hAnsi="Century" w:cs="Tahoma"/>
                                        <w:color w:val="5B9BD5" w:themeColor="accent1"/>
                                        <w:sz w:val="26"/>
                                        <w:szCs w:val="26"/>
                                      </w:rPr>
                                      <w:t>Mulabi</w:t>
                                    </w:r>
                                    <w:proofErr w:type="spellEnd"/>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left:0;text-align:left;margin-left:0;margin-top:0;width:267.9pt;height:15.7pt;z-index:251660288;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BPhAIAAHQFAAAOAAAAZHJzL2Uyb0RvYy54bWysVEtP3DAQvlfqf7B8L9lHi0pEFm1BVJVW&#10;gAoVZ69jsxG2xx17N9n++o6dZBfRXqh6cSb2N+9v5vyis4btFIYGXMWnJxPOlJNQN+6p4j8erj98&#10;5ixE4WphwKmK71XgF4v3785bX6oZbMDUChkZcaFsfcU3MfqyKILcKCvCCXjl6FEDWhHpF5+KGkVL&#10;1q0pZpPJadEC1h5BqhDo9qp/5ItsX2sl463WQUVmKk6xxXxiPtfpLBbnonxC4TeNHMIQ/xCFFY0j&#10;pwdTVyIKtsXmD1O2kQgBdDyRYAvQupEq50DZTCevsrnfCK9yLlSc4A9lCv/PrLzZ3SFr6orPZ5w5&#10;YalHD6qL7At0jK6oPq0PJcHuPQFjR/fU55xr8CuQz4EgxQtMrxAInerRabTpS5kyUqQW7A9lT24k&#10;Xc4/TmbzOT1Jepuenc3Pcl+Ko7bHEL8qsCwJFUdqa45A7FYhJv+iHCHJmYPrxpjcWuNYW/HT+adJ&#10;Vji8kIZxCasySQYzKY0+8izFvVEJY9x3palIOYF0kempLg2ynSBiCSmVi9NUrGyX0AmlKYi3KA74&#10;Y1RvUe7zGD2Diwdl2zjAvmFpqo5h189jyLrHD40Mfd6pBLFbd5kdGZlu1lDviQgI/SgFL68baspK&#10;hHgnkGaH+kj7IN7SoQ1Q8WGQONsA/vrbfcITpemVs5ZmseLh51ag4sx8c0T2NLijgKOwHgW3tZdA&#10;XZjSpvEyi6SA0YyiRrCPtCaWyQs9CSfJV8XXo3gZ+41Aa0aq5TKDaDy9iCt37+XI90Sxh+5RoB94&#10;GInBNzBOqShf0bHHZr745TYSKTNXj1Uc6k2jnYkzrKG0O17+Z9RxWS5+AwAA//8DAFBLAwQUAAYA&#10;CAAAACEA3PwE+d4AAAAEAQAADwAAAGRycy9kb3ducmV2LnhtbEyPTUvDQBCG70L/wzKCN7up/UBi&#10;NqWIChVb6IeCt212TEJ3Z2N226b/3rEXvQwM7/DM82bTzllxxDbUnhQM+gkIpMKbmkoF283z7T2I&#10;EDUZbT2hgjMGmOa9q0ynxp9ohcd1LAVDKKRaQRVjk0oZigqdDn3fIHH25VunI69tKU2rTwx3Vt4l&#10;yUQ6XRN/qHSDjxUW+/XBKRi+LWfv9dNodf78mMfJ6+Ll2y6dUjfX3ewBRMQu/h3Drz6rQ85OO38g&#10;E4RVwEXiZXI2Ho65xo7BgxHIPJP/5fMfAAAA//8DAFBLAQItABQABgAIAAAAIQC2gziS/gAAAOEB&#10;AAATAAAAAAAAAAAAAAAAAAAAAABbQ29udGVudF9UeXBlc10ueG1sUEsBAi0AFAAGAAgAAAAhADj9&#10;If/WAAAAlAEAAAsAAAAAAAAAAAAAAAAALwEAAF9yZWxzLy5yZWxzUEsBAi0AFAAGAAgAAAAhALtc&#10;cE+EAgAAdAUAAA4AAAAAAAAAAAAAAAAALgIAAGRycy9lMm9Eb2MueG1sUEsBAi0AFAAGAAgAAAAh&#10;ANz8BPneAAAABAEAAA8AAAAAAAAAAAAAAAAA3gQAAGRycy9kb3ducmV2LnhtbFBLBQYAAAAABAAE&#10;APMAAADpBQAAAAA=&#10;" filled="f" stroked="f" strokeweight=".5pt">
                    <v:path arrowok="t"/>
                    <v:textbox style="mso-fit-shape-to-text:t" inset="0,0,0,0">
                      <w:txbxContent>
                        <w:p w:rsidR="000C167E" w:rsidRPr="00CD3979" w:rsidRDefault="000C167E">
                          <w:pPr>
                            <w:pStyle w:val="NoSpacing"/>
                            <w:rPr>
                              <w:rFonts w:ascii="Century" w:hAnsi="Century" w:cs="Tahoma"/>
                              <w:color w:val="5B9BD5" w:themeColor="accent1"/>
                              <w:sz w:val="26"/>
                              <w:szCs w:val="26"/>
                            </w:rPr>
                          </w:pPr>
                          <w:sdt>
                            <w:sdtPr>
                              <w:rPr>
                                <w:rFonts w:ascii="Century" w:hAnsi="Century" w:cs="Tahoma"/>
                                <w:color w:val="5B9BD5" w:themeColor="accent1"/>
                                <w:sz w:val="26"/>
                                <w:szCs w:val="26"/>
                              </w:rPr>
                              <w:alias w:val="Author"/>
                              <w:tag w:val=""/>
                              <w:id w:val="1110622409"/>
                              <w:dataBinding w:prefixMappings="xmlns:ns0='http://purl.org/dc/elements/1.1/' xmlns:ns1='http://schemas.openxmlformats.org/package/2006/metadata/core-properties' " w:xpath="/ns1:coreProperties[1]/ns0:creator[1]" w:storeItemID="{6C3C8BC8-F283-45AE-878A-BAB7291924A1}"/>
                              <w:text/>
                            </w:sdtPr>
                            <w:sdtContent>
                              <w:r w:rsidRPr="00CD3979">
                                <w:rPr>
                                  <w:rFonts w:ascii="Century" w:hAnsi="Century" w:cs="Tahoma"/>
                                  <w:color w:val="5B9BD5" w:themeColor="accent1"/>
                                  <w:sz w:val="26"/>
                                  <w:szCs w:val="26"/>
                                </w:rPr>
                                <w:t xml:space="preserve">L. </w:t>
                              </w:r>
                              <w:proofErr w:type="spellStart"/>
                              <w:r w:rsidRPr="00CD3979">
                                <w:rPr>
                                  <w:rFonts w:ascii="Century" w:hAnsi="Century" w:cs="Tahoma"/>
                                  <w:color w:val="5B9BD5" w:themeColor="accent1"/>
                                  <w:sz w:val="26"/>
                                  <w:szCs w:val="26"/>
                                </w:rPr>
                                <w:t>Ciampi</w:t>
                              </w:r>
                              <w:proofErr w:type="spellEnd"/>
                              <w:r w:rsidRPr="00CD3979">
                                <w:rPr>
                                  <w:rFonts w:ascii="Century" w:hAnsi="Century" w:cs="Tahoma"/>
                                  <w:color w:val="5B9BD5" w:themeColor="accent1"/>
                                  <w:sz w:val="26"/>
                                  <w:szCs w:val="26"/>
                                </w:rPr>
                                <w:t xml:space="preserve">, A. El </w:t>
                              </w:r>
                              <w:proofErr w:type="spellStart"/>
                              <w:r w:rsidRPr="00CD3979">
                                <w:rPr>
                                  <w:rFonts w:ascii="Century" w:hAnsi="Century" w:cs="Tahoma"/>
                                  <w:color w:val="5B9BD5" w:themeColor="accent1"/>
                                  <w:sz w:val="26"/>
                                  <w:szCs w:val="26"/>
                                </w:rPr>
                                <w:t>Kayaty</w:t>
                              </w:r>
                              <w:proofErr w:type="spellEnd"/>
                              <w:r w:rsidRPr="00CD3979">
                                <w:rPr>
                                  <w:rFonts w:ascii="Century" w:hAnsi="Century" w:cs="Tahoma"/>
                                  <w:color w:val="5B9BD5" w:themeColor="accent1"/>
                                  <w:sz w:val="26"/>
                                  <w:szCs w:val="26"/>
                                </w:rPr>
                                <w:t xml:space="preserve"> &amp; D. </w:t>
                              </w:r>
                              <w:proofErr w:type="spellStart"/>
                              <w:r w:rsidRPr="00CD3979">
                                <w:rPr>
                                  <w:rFonts w:ascii="Century" w:hAnsi="Century" w:cs="Tahoma"/>
                                  <w:color w:val="5B9BD5" w:themeColor="accent1"/>
                                  <w:sz w:val="26"/>
                                  <w:szCs w:val="26"/>
                                </w:rPr>
                                <w:t>Mulabi</w:t>
                              </w:r>
                              <w:proofErr w:type="spellEnd"/>
                            </w:sdtContent>
                          </w:sdt>
                        </w:p>
                      </w:txbxContent>
                    </v:textbox>
                    <w10:wrap anchorx="page" anchory="page"/>
                  </v:shape>
                </w:pict>
              </mc:Fallback>
            </mc:AlternateContent>
          </w:r>
        </w:p>
        <w:p w:rsidR="0021651F" w:rsidRPr="00406188" w:rsidRDefault="00FF701B" w:rsidP="003C184B">
          <w:pPr>
            <w:spacing w:line="240" w:lineRule="auto"/>
            <w:jc w:val="both"/>
            <w:rPr>
              <w:rFonts w:ascii="Century" w:hAnsi="Century" w:cstheme="majorBidi"/>
              <w:b/>
              <w:sz w:val="24"/>
              <w:szCs w:val="24"/>
              <w:u w:val="single"/>
            </w:rPr>
          </w:pPr>
          <w:r>
            <w:rPr>
              <w:rFonts w:ascii="Century" w:hAnsi="Century" w:cstheme="majorBidi"/>
              <w:noProof/>
              <w:sz w:val="24"/>
              <w:szCs w:val="24"/>
              <w:lang w:eastAsia="zh-CN"/>
            </w:rPr>
            <mc:AlternateContent>
              <mc:Choice Requires="wps">
                <w:drawing>
                  <wp:anchor distT="0" distB="0" distL="114300" distR="114300" simplePos="0" relativeHeight="251658240" behindDoc="0" locked="0" layoutInCell="1" allowOverlap="1" wp14:anchorId="299CBBD2" wp14:editId="7CDE2C85">
                    <wp:simplePos x="0" y="0"/>
                    <wp:positionH relativeFrom="page">
                      <wp:posOffset>2921635</wp:posOffset>
                    </wp:positionH>
                    <wp:positionV relativeFrom="page">
                      <wp:posOffset>1793240</wp:posOffset>
                    </wp:positionV>
                    <wp:extent cx="4252595" cy="3764280"/>
                    <wp:effectExtent l="0" t="0" r="14605"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2595" cy="376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167E" w:rsidRPr="00CD3979" w:rsidRDefault="000C167E" w:rsidP="001C4AF3">
                                <w:pPr>
                                  <w:spacing w:line="360" w:lineRule="auto"/>
                                  <w:jc w:val="center"/>
                                  <w:rPr>
                                    <w:rFonts w:ascii="Century" w:hAnsi="Century" w:cs="Tahoma"/>
                                    <w:b/>
                                    <w:sz w:val="72"/>
                                    <w:szCs w:val="72"/>
                                  </w:rPr>
                                </w:pPr>
                                <w:r w:rsidRPr="00CD3979">
                                  <w:rPr>
                                    <w:rFonts w:ascii="Century" w:hAnsi="Century" w:cs="Tahoma"/>
                                    <w:b/>
                                    <w:sz w:val="72"/>
                                    <w:szCs w:val="72"/>
                                  </w:rPr>
                                  <w:t>Market Match-Up</w:t>
                                </w:r>
                              </w:p>
                              <w:p w:rsidR="000C167E" w:rsidRPr="00CD3979" w:rsidRDefault="000C167E" w:rsidP="001C4AF3">
                                <w:pPr>
                                  <w:spacing w:line="360" w:lineRule="auto"/>
                                  <w:jc w:val="center"/>
                                  <w:rPr>
                                    <w:rFonts w:ascii="Century" w:hAnsi="Century" w:cs="Tahoma"/>
                                    <w:b/>
                                    <w:sz w:val="52"/>
                                    <w:szCs w:val="52"/>
                                  </w:rPr>
                                </w:pPr>
                                <w:r w:rsidRPr="00CD3979">
                                  <w:rPr>
                                    <w:rFonts w:ascii="Century" w:hAnsi="Century" w:cs="Tahoma"/>
                                    <w:b/>
                                    <w:sz w:val="52"/>
                                    <w:szCs w:val="52"/>
                                  </w:rPr>
                                  <w:t xml:space="preserve"> </w:t>
                                </w:r>
                                <w:r w:rsidRPr="00CD3979">
                                  <w:rPr>
                                    <w:rFonts w:ascii="Century" w:hAnsi="Century" w:cs="Tahoma"/>
                                    <w:b/>
                                    <w:sz w:val="40"/>
                                    <w:szCs w:val="40"/>
                                  </w:rPr>
                                  <w:t>Using a Participatory Communication Platform to Increase Women’s Self-</w:t>
                                </w:r>
                                <w:r w:rsidR="00116E72">
                                  <w:rPr>
                                    <w:rFonts w:ascii="Century" w:hAnsi="Century" w:cs="Tahoma"/>
                                    <w:b/>
                                    <w:sz w:val="40"/>
                                    <w:szCs w:val="40"/>
                                  </w:rPr>
                                  <w:t>Efficacy</w:t>
                                </w:r>
                              </w:p>
                              <w:p w:rsidR="000C167E" w:rsidRDefault="00FE5508">
                                <w:pPr>
                                  <w:spacing w:before="120"/>
                                  <w:rPr>
                                    <w:color w:val="404040" w:themeColor="text1" w:themeTint="BF"/>
                                    <w:sz w:val="36"/>
                                    <w:szCs w:val="36"/>
                                  </w:rPr>
                                </w:pPr>
                                <w:sdt>
                                  <w:sdtPr>
                                    <w:rPr>
                                      <w:color w:val="404040" w:themeColor="text1" w:themeTint="BF"/>
                                      <w:sz w:val="36"/>
                                      <w:szCs w:val="36"/>
                                    </w:rPr>
                                    <w:alias w:val="Subtitle"/>
                                    <w:tag w:val=""/>
                                    <w:id w:val="1404952154"/>
                                    <w:showingPlcHdr/>
                                    <w:dataBinding w:prefixMappings="xmlns:ns0='http://purl.org/dc/elements/1.1/' xmlns:ns1='http://schemas.openxmlformats.org/package/2006/metadata/core-properties' " w:xpath="/ns1:coreProperties[1]/ns0:subject[1]" w:storeItemID="{6C3C8BC8-F283-45AE-878A-BAB7291924A1}"/>
                                    <w:text/>
                                  </w:sdtPr>
                                  <w:sdtEndPr/>
                                  <w:sdtContent>
                                    <w:r w:rsidR="000C167E">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56" type="#_x0000_t202" style="position:absolute;left:0;text-align:left;margin-left:230.05pt;margin-top:141.2pt;width:334.85pt;height:29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zphQIAAHMFAAAOAAAAZHJzL2Uyb0RvYy54bWysVN9v2jAQfp+0/8Hy+wjQwrqIUDEqpkmo&#10;rdZOfTaODVFtn2cbEvbX9+wkUHV76bQX52J/9/u7m103WpGDcL4CU9DRYEiJMBzKymwL+vNx9emK&#10;Eh+YKZkCIwp6FJ5ezz9+mNU2F2PYgSqFI2jE+Ly2Bd2FYPMs83wnNPMDsMLgowSnWcBft81Kx2q0&#10;rlU2Hg6nWQ2utA648B5vb9pHOk/2pRQ83EnpRSCqoBhbSKdL5yae2XzG8q1jdlfxLgz2D1FoVhl0&#10;ejJ1wwIje1f9YUpX3IEHGQYcdAZSVlykHDCb0fBNNg87ZkXKBYvj7alM/v+Z5beHe0eqsqBjSgzT&#10;2KJH0QTyFRoyitWprc8R9GARFhq8xi6nTL1dA3/2CMleYVoFj+hYjUY6Hb+YJ0FFbMDxVPTohePl&#10;5XgynnyZUMLx7eLz9HJ8ldqSndWt8+GbAE2iUFCHXU0hsMPahxgAy3tI9GZgVSmVOqsMqQs6vZgM&#10;k8LpBTWUiViRONKZiXm0oScpHJWIGGV+CIk1ShnEi8ROsVSOHBjyinEuTEjVSnYRHVESg3iPYoc/&#10;R/Ue5TaP3jOYcFLWlQHXdiwO1Tns8rkPWbb4rpO+zTuWIDSbpiNHR4UNlEdkgoN2krzlqwqbsmY+&#10;3DOHo4M9xnUQ7vCQCrD40EmU7MD9/tt9xCOj8ZWSGkexoP7XnjlBifpukOtxbnvB9cKmF8xeLwG7&#10;MMJFY3kSUcEF1YvSgX7CLbGIXvCJGY6+Chp6cRnahYBbhovFIoFwOi0La/NgeU/4SLHH5ok52/Ew&#10;IIVvoR9Slr+hY4uN7TSw2AeQVeJqrGtbxa7eONmJwt0Wiqvj9X9CnXfl/AUAAP//AwBQSwMEFAAG&#10;AAgAAAAhABmXInPhAAAADAEAAA8AAABkcnMvZG93bnJldi54bWxMj8FOwzAQRO9I/IO1SNyoHasp&#10;IcSpEBLihBAtII5uvCRp43WI3ST8Pe6JHlf7NPOmWM+2YyMOvnWkIFkIYEiVMy3VCt63TzcZMB80&#10;Gd05QgW/6GFdXl4UOjduojccN6FmMYR8rhU0IfQ5575q0Gq/cD1S/H27weoQz6HmZtBTDLcdl0Ks&#10;uNUtxYZG9/jYYHXYHK2CrXve76dPMf68pvTxhenLoQ5Bqeur+eEeWMA5/MNw0o/qUEannTuS8axT&#10;sFyJJKIKZCaXwE5EIu/imp2C7DaVwMuCn48o/wAAAP//AwBQSwECLQAUAAYACAAAACEAtoM4kv4A&#10;AADhAQAAEwAAAAAAAAAAAAAAAAAAAAAAW0NvbnRlbnRfVHlwZXNdLnhtbFBLAQItABQABgAIAAAA&#10;IQA4/SH/1gAAAJQBAAALAAAAAAAAAAAAAAAAAC8BAABfcmVscy8ucmVsc1BLAQItABQABgAIAAAA&#10;IQAHyNzphQIAAHMFAAAOAAAAAAAAAAAAAAAAAC4CAABkcnMvZTJvRG9jLnhtbFBLAQItABQABgAI&#10;AAAAIQAZlyJz4QAAAAwBAAAPAAAAAAAAAAAAAAAAAN8EAABkcnMvZG93bnJldi54bWxQSwUGAAAA&#10;AAQABADzAAAA7QUAAAAA&#10;" filled="f" stroked="f" strokeweight=".5pt">
                    <v:path arrowok="t"/>
                    <v:textbox inset="0,0,0,0">
                      <w:txbxContent>
                        <w:p w:rsidR="000C167E" w:rsidRPr="00CD3979" w:rsidRDefault="000C167E" w:rsidP="001C4AF3">
                          <w:pPr>
                            <w:spacing w:line="360" w:lineRule="auto"/>
                            <w:jc w:val="center"/>
                            <w:rPr>
                              <w:rFonts w:ascii="Century" w:hAnsi="Century" w:cs="Tahoma"/>
                              <w:b/>
                              <w:sz w:val="72"/>
                              <w:szCs w:val="72"/>
                            </w:rPr>
                          </w:pPr>
                          <w:r w:rsidRPr="00CD3979">
                            <w:rPr>
                              <w:rFonts w:ascii="Century" w:hAnsi="Century" w:cs="Tahoma"/>
                              <w:b/>
                              <w:sz w:val="72"/>
                              <w:szCs w:val="72"/>
                            </w:rPr>
                            <w:t>Market Match-Up</w:t>
                          </w:r>
                        </w:p>
                        <w:p w:rsidR="000C167E" w:rsidRPr="00CD3979" w:rsidRDefault="000C167E" w:rsidP="001C4AF3">
                          <w:pPr>
                            <w:spacing w:line="360" w:lineRule="auto"/>
                            <w:jc w:val="center"/>
                            <w:rPr>
                              <w:rFonts w:ascii="Century" w:hAnsi="Century" w:cs="Tahoma"/>
                              <w:b/>
                              <w:sz w:val="52"/>
                              <w:szCs w:val="52"/>
                            </w:rPr>
                          </w:pPr>
                          <w:r w:rsidRPr="00CD3979">
                            <w:rPr>
                              <w:rFonts w:ascii="Century" w:hAnsi="Century" w:cs="Tahoma"/>
                              <w:b/>
                              <w:sz w:val="52"/>
                              <w:szCs w:val="52"/>
                            </w:rPr>
                            <w:t xml:space="preserve"> </w:t>
                          </w:r>
                          <w:r w:rsidRPr="00CD3979">
                            <w:rPr>
                              <w:rFonts w:ascii="Century" w:hAnsi="Century" w:cs="Tahoma"/>
                              <w:b/>
                              <w:sz w:val="40"/>
                              <w:szCs w:val="40"/>
                            </w:rPr>
                            <w:t>Using a Participatory Communication Platform to Increase Women’s Self-</w:t>
                          </w:r>
                          <w:r w:rsidR="00116E72">
                            <w:rPr>
                              <w:rFonts w:ascii="Century" w:hAnsi="Century" w:cs="Tahoma"/>
                              <w:b/>
                              <w:sz w:val="40"/>
                              <w:szCs w:val="40"/>
                            </w:rPr>
                            <w:t>Efficacy</w:t>
                          </w:r>
                        </w:p>
                        <w:p w:rsidR="000C167E" w:rsidRDefault="000C167E">
                          <w:pPr>
                            <w:spacing w:before="120"/>
                            <w:rPr>
                              <w:color w:val="404040" w:themeColor="text1" w:themeTint="BF"/>
                              <w:sz w:val="36"/>
                              <w:szCs w:val="36"/>
                            </w:rPr>
                          </w:pPr>
                          <w:sdt>
                            <w:sdtPr>
                              <w:rPr>
                                <w:color w:val="404040" w:themeColor="text1" w:themeTint="BF"/>
                                <w:sz w:val="36"/>
                                <w:szCs w:val="36"/>
                              </w:rPr>
                              <w:alias w:val="Subtitle"/>
                              <w:tag w:val=""/>
                              <w:id w:val="1404952154"/>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r w:rsidR="00AA5DCD" w:rsidRPr="00406188">
            <w:rPr>
              <w:rFonts w:ascii="Century" w:hAnsi="Century" w:cstheme="majorBidi"/>
              <w:b/>
              <w:sz w:val="24"/>
              <w:szCs w:val="24"/>
              <w:u w:val="single"/>
            </w:rPr>
            <w:br w:type="page"/>
          </w:r>
        </w:p>
        <w:p w:rsidR="00601605" w:rsidRPr="00CD3979" w:rsidRDefault="00AA5DCD" w:rsidP="00F602D9">
          <w:pPr>
            <w:pStyle w:val="Heading1"/>
            <w:rPr>
              <w:rFonts w:ascii="Century" w:hAnsi="Century"/>
            </w:rPr>
          </w:pPr>
          <w:bookmarkStart w:id="0" w:name="_Toc386580070"/>
          <w:r w:rsidRPr="00CD3979">
            <w:rPr>
              <w:rFonts w:ascii="Century" w:hAnsi="Century"/>
            </w:rPr>
            <w:lastRenderedPageBreak/>
            <w:t>Personal Note</w:t>
          </w:r>
          <w:r w:rsidR="00F602D9" w:rsidRPr="00CD3979">
            <w:rPr>
              <w:rFonts w:ascii="Century" w:hAnsi="Century"/>
            </w:rPr>
            <w:t xml:space="preserve"> </w:t>
          </w:r>
          <w:bookmarkEnd w:id="0"/>
        </w:p>
        <w:p w:rsidR="009B102A" w:rsidRPr="00406188" w:rsidRDefault="009B102A">
          <w:pPr>
            <w:spacing w:line="240" w:lineRule="auto"/>
            <w:jc w:val="both"/>
            <w:rPr>
              <w:rFonts w:ascii="Century" w:hAnsi="Century" w:cstheme="majorBidi"/>
              <w:b/>
              <w:sz w:val="24"/>
              <w:szCs w:val="24"/>
            </w:rPr>
          </w:pPr>
        </w:p>
        <w:p w:rsidR="00BD2443" w:rsidRDefault="00BD2443">
          <w:pPr>
            <w:spacing w:line="240" w:lineRule="auto"/>
            <w:jc w:val="both"/>
            <w:rPr>
              <w:rFonts w:ascii="Century" w:hAnsi="Century" w:cstheme="majorBidi"/>
              <w:b/>
              <w:sz w:val="24"/>
              <w:szCs w:val="24"/>
            </w:rPr>
          </w:pPr>
          <w:r w:rsidRPr="00CD3979">
            <w:rPr>
              <w:rFonts w:ascii="Century" w:hAnsi="Century" w:cstheme="majorBidi"/>
              <w:b/>
              <w:noProof/>
              <w:sz w:val="24"/>
              <w:szCs w:val="24"/>
              <w:lang w:eastAsia="zh-CN"/>
            </w:rPr>
            <w:drawing>
              <wp:inline distT="0" distB="0" distL="0" distR="0" wp14:anchorId="725EE439" wp14:editId="3D664CED">
                <wp:extent cx="6188710" cy="3350895"/>
                <wp:effectExtent l="38100" t="38100" r="40640" b="400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103034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8710" cy="3350895"/>
                        </a:xfrm>
                        <a:prstGeom prst="rect">
                          <a:avLst/>
                        </a:prstGeom>
                        <a:ln w="38100">
                          <a:solidFill>
                            <a:schemeClr val="tx1"/>
                          </a:solidFill>
                        </a:ln>
                      </pic:spPr>
                    </pic:pic>
                  </a:graphicData>
                </a:graphic>
              </wp:inline>
            </w:drawing>
          </w:r>
        </w:p>
        <w:p w:rsidR="00601605" w:rsidRPr="00406188" w:rsidRDefault="00601605">
          <w:pPr>
            <w:spacing w:line="240" w:lineRule="auto"/>
            <w:jc w:val="both"/>
            <w:rPr>
              <w:rFonts w:ascii="Century" w:hAnsi="Century" w:cstheme="majorBidi"/>
              <w:b/>
              <w:sz w:val="24"/>
              <w:szCs w:val="24"/>
            </w:rPr>
          </w:pPr>
        </w:p>
        <w:p w:rsidR="00A472C7" w:rsidRDefault="00AA5DCD">
          <w:pPr>
            <w:spacing w:line="360" w:lineRule="auto"/>
            <w:jc w:val="both"/>
            <w:rPr>
              <w:rFonts w:ascii="Century" w:hAnsi="Century" w:cstheme="majorBidi"/>
              <w:sz w:val="24"/>
              <w:szCs w:val="24"/>
            </w:rPr>
          </w:pPr>
          <w:r w:rsidRPr="00406188">
            <w:rPr>
              <w:rFonts w:ascii="Century" w:hAnsi="Century" w:cstheme="majorBidi"/>
              <w:sz w:val="24"/>
              <w:szCs w:val="24"/>
            </w:rPr>
            <w:t xml:space="preserve">We are </w:t>
          </w:r>
          <w:r w:rsidR="00326B20">
            <w:rPr>
              <w:rFonts w:ascii="Century" w:hAnsi="Century" w:cstheme="majorBidi"/>
              <w:sz w:val="24"/>
              <w:szCs w:val="24"/>
            </w:rPr>
            <w:t xml:space="preserve">postgraduate </w:t>
          </w:r>
          <w:r w:rsidRPr="00406188">
            <w:rPr>
              <w:rFonts w:ascii="Century" w:hAnsi="Century" w:cstheme="majorBidi"/>
              <w:sz w:val="24"/>
              <w:szCs w:val="24"/>
            </w:rPr>
            <w:t>students at the Graduate Institute of International Development and Applied Economics (GIIDAE)</w:t>
          </w:r>
          <w:r w:rsidR="00497237">
            <w:rPr>
              <w:rFonts w:ascii="Century" w:hAnsi="Century" w:cstheme="majorBidi"/>
              <w:sz w:val="24"/>
              <w:szCs w:val="24"/>
            </w:rPr>
            <w:t xml:space="preserve"> </w:t>
          </w:r>
          <w:r w:rsidRPr="00406188">
            <w:rPr>
              <w:rFonts w:ascii="Century" w:hAnsi="Century" w:cstheme="majorBidi"/>
              <w:sz w:val="24"/>
              <w:szCs w:val="24"/>
            </w:rPr>
            <w:t xml:space="preserve">at Reading University in the UK. From left to right in the photo we are Luisa </w:t>
          </w:r>
          <w:proofErr w:type="spellStart"/>
          <w:r w:rsidRPr="00406188">
            <w:rPr>
              <w:rFonts w:ascii="Century" w:hAnsi="Century" w:cstheme="majorBidi"/>
              <w:sz w:val="24"/>
              <w:szCs w:val="24"/>
            </w:rPr>
            <w:t>Ciampi</w:t>
          </w:r>
          <w:proofErr w:type="spellEnd"/>
          <w:r w:rsidRPr="00406188">
            <w:rPr>
              <w:rFonts w:ascii="Century" w:hAnsi="Century" w:cstheme="majorBidi"/>
              <w:sz w:val="24"/>
              <w:szCs w:val="24"/>
            </w:rPr>
            <w:t>,</w:t>
          </w:r>
          <w:r w:rsidR="00497237">
            <w:rPr>
              <w:rFonts w:ascii="Century" w:hAnsi="Century" w:cstheme="majorBidi"/>
              <w:sz w:val="24"/>
              <w:szCs w:val="24"/>
            </w:rPr>
            <w:t xml:space="preserve"> David </w:t>
          </w:r>
          <w:proofErr w:type="spellStart"/>
          <w:r w:rsidR="00497237">
            <w:rPr>
              <w:rFonts w:ascii="Century" w:hAnsi="Century" w:cstheme="majorBidi"/>
              <w:sz w:val="24"/>
              <w:szCs w:val="24"/>
            </w:rPr>
            <w:t>Mulabi</w:t>
          </w:r>
          <w:proofErr w:type="spellEnd"/>
          <w:r w:rsidR="00497237">
            <w:rPr>
              <w:rFonts w:ascii="Century" w:hAnsi="Century" w:cstheme="majorBidi"/>
              <w:sz w:val="24"/>
              <w:szCs w:val="24"/>
            </w:rPr>
            <w:t xml:space="preserve"> and </w:t>
          </w:r>
          <w:proofErr w:type="spellStart"/>
          <w:r w:rsidR="00497237">
            <w:rPr>
              <w:rFonts w:ascii="Century" w:hAnsi="Century" w:cstheme="majorBidi"/>
              <w:sz w:val="24"/>
              <w:szCs w:val="24"/>
            </w:rPr>
            <w:t>Abeer</w:t>
          </w:r>
          <w:proofErr w:type="spellEnd"/>
          <w:r w:rsidR="00497237">
            <w:rPr>
              <w:rFonts w:ascii="Century" w:hAnsi="Century" w:cstheme="majorBidi"/>
              <w:sz w:val="24"/>
              <w:szCs w:val="24"/>
            </w:rPr>
            <w:t xml:space="preserve"> E</w:t>
          </w:r>
          <w:r w:rsidRPr="00406188">
            <w:rPr>
              <w:rFonts w:ascii="Century" w:hAnsi="Century" w:cstheme="majorBidi"/>
              <w:sz w:val="24"/>
              <w:szCs w:val="24"/>
            </w:rPr>
            <w:t xml:space="preserve">l </w:t>
          </w:r>
          <w:proofErr w:type="spellStart"/>
          <w:r w:rsidRPr="00406188">
            <w:rPr>
              <w:rFonts w:ascii="Century" w:hAnsi="Century" w:cstheme="majorBidi"/>
              <w:sz w:val="24"/>
              <w:szCs w:val="24"/>
            </w:rPr>
            <w:t>Kayaty</w:t>
          </w:r>
          <w:proofErr w:type="spellEnd"/>
          <w:r w:rsidRPr="00406188">
            <w:rPr>
              <w:rFonts w:ascii="Century" w:hAnsi="Century" w:cstheme="majorBidi"/>
              <w:sz w:val="24"/>
              <w:szCs w:val="24"/>
            </w:rPr>
            <w:t xml:space="preserve">. Luisa is a Zimbabwean </w:t>
          </w:r>
          <w:r w:rsidR="00326B20">
            <w:rPr>
              <w:rFonts w:ascii="Century" w:hAnsi="Century" w:cstheme="majorBidi"/>
              <w:sz w:val="24"/>
              <w:szCs w:val="24"/>
            </w:rPr>
            <w:t>with</w:t>
          </w:r>
          <w:r w:rsidRPr="00406188">
            <w:rPr>
              <w:rFonts w:ascii="Century" w:hAnsi="Century" w:cstheme="majorBidi"/>
              <w:sz w:val="24"/>
              <w:szCs w:val="24"/>
            </w:rPr>
            <w:t xml:space="preserve"> a </w:t>
          </w:r>
          <w:proofErr w:type="spellStart"/>
          <w:r w:rsidRPr="00406188">
            <w:rPr>
              <w:rFonts w:ascii="Century" w:hAnsi="Century" w:cstheme="majorBidi"/>
              <w:sz w:val="24"/>
              <w:szCs w:val="24"/>
            </w:rPr>
            <w:t>Bsc</w:t>
          </w:r>
          <w:proofErr w:type="spellEnd"/>
          <w:r w:rsidRPr="00406188">
            <w:rPr>
              <w:rFonts w:ascii="Century" w:hAnsi="Century" w:cstheme="majorBidi"/>
              <w:sz w:val="24"/>
              <w:szCs w:val="24"/>
            </w:rPr>
            <w:t xml:space="preserve"> in Geography, currently undertaking an MSc in Development Studies specialising in gender and agriculture. David is a Development Studies graduate from Uganda currently </w:t>
          </w:r>
          <w:r w:rsidR="00D04635">
            <w:rPr>
              <w:rFonts w:ascii="Century" w:hAnsi="Century" w:cstheme="majorBidi"/>
              <w:sz w:val="24"/>
              <w:szCs w:val="24"/>
            </w:rPr>
            <w:t>pursuing MSc</w:t>
          </w:r>
          <w:r w:rsidRPr="00406188">
            <w:rPr>
              <w:rFonts w:ascii="Century" w:hAnsi="Century" w:cstheme="majorBidi"/>
              <w:sz w:val="24"/>
              <w:szCs w:val="24"/>
            </w:rPr>
            <w:t xml:space="preserve"> Communication for Innovation and Development specialising in health communication. </w:t>
          </w:r>
          <w:proofErr w:type="spellStart"/>
          <w:r w:rsidRPr="00406188">
            <w:rPr>
              <w:rFonts w:ascii="Century" w:hAnsi="Century" w:cstheme="majorBidi"/>
              <w:sz w:val="24"/>
              <w:szCs w:val="24"/>
            </w:rPr>
            <w:t>Abeer</w:t>
          </w:r>
          <w:proofErr w:type="spellEnd"/>
          <w:r w:rsidRPr="00406188">
            <w:rPr>
              <w:rFonts w:ascii="Century" w:hAnsi="Century" w:cstheme="majorBidi"/>
              <w:sz w:val="24"/>
              <w:szCs w:val="24"/>
            </w:rPr>
            <w:t xml:space="preserve"> is an Economics graduate from Egypt also currently undertaking her </w:t>
          </w:r>
          <w:proofErr w:type="spellStart"/>
          <w:r w:rsidR="009B5895">
            <w:rPr>
              <w:rFonts w:ascii="Century" w:hAnsi="Century" w:cstheme="majorBidi"/>
              <w:sz w:val="24"/>
              <w:szCs w:val="24"/>
            </w:rPr>
            <w:t>Msc</w:t>
          </w:r>
          <w:proofErr w:type="spellEnd"/>
          <w:r w:rsidRPr="00406188">
            <w:rPr>
              <w:rFonts w:ascii="Century" w:hAnsi="Century" w:cstheme="majorBidi"/>
              <w:sz w:val="24"/>
              <w:szCs w:val="24"/>
            </w:rPr>
            <w:t xml:space="preserve"> in Communications for Innovation a</w:t>
          </w:r>
          <w:r w:rsidR="000C39AC">
            <w:rPr>
              <w:rFonts w:ascii="Century" w:hAnsi="Century" w:cstheme="majorBidi"/>
              <w:sz w:val="24"/>
              <w:szCs w:val="24"/>
            </w:rPr>
            <w:t>nd Development specialising in Social E</w:t>
          </w:r>
          <w:r w:rsidRPr="00406188">
            <w:rPr>
              <w:rFonts w:ascii="Century" w:hAnsi="Century" w:cstheme="majorBidi"/>
              <w:sz w:val="24"/>
              <w:szCs w:val="24"/>
            </w:rPr>
            <w:t xml:space="preserve">ntrepreneurship. </w:t>
          </w:r>
        </w:p>
        <w:p w:rsidR="00C33D13" w:rsidRPr="00C33D13" w:rsidRDefault="00AA5DCD" w:rsidP="00C33D13">
          <w:pPr>
            <w:spacing w:line="360" w:lineRule="auto"/>
            <w:jc w:val="both"/>
            <w:rPr>
              <w:rFonts w:ascii="Century" w:hAnsi="Century" w:cstheme="majorBidi"/>
              <w:sz w:val="24"/>
              <w:szCs w:val="24"/>
            </w:rPr>
          </w:pPr>
          <w:r w:rsidRPr="00406188">
            <w:rPr>
              <w:rFonts w:ascii="Century" w:hAnsi="Century" w:cstheme="majorBidi"/>
              <w:sz w:val="24"/>
              <w:szCs w:val="24"/>
            </w:rPr>
            <w:t xml:space="preserve">Our diverse background </w:t>
          </w:r>
          <w:r w:rsidR="00D04635">
            <w:rPr>
              <w:rFonts w:ascii="Century" w:hAnsi="Century" w:cstheme="majorBidi"/>
              <w:sz w:val="24"/>
              <w:szCs w:val="24"/>
            </w:rPr>
            <w:t>brings together</w:t>
          </w:r>
          <w:r w:rsidRPr="00406188">
            <w:rPr>
              <w:rFonts w:ascii="Century" w:hAnsi="Century" w:cstheme="majorBidi"/>
              <w:sz w:val="24"/>
              <w:szCs w:val="24"/>
            </w:rPr>
            <w:t xml:space="preserve"> many development </w:t>
          </w:r>
          <w:r w:rsidR="00BA3442" w:rsidRPr="00406188">
            <w:rPr>
              <w:rFonts w:ascii="Century" w:hAnsi="Century" w:cstheme="majorBidi"/>
              <w:sz w:val="24"/>
              <w:szCs w:val="24"/>
            </w:rPr>
            <w:t>issues</w:t>
          </w:r>
          <w:r w:rsidRPr="00406188">
            <w:rPr>
              <w:rFonts w:ascii="Century" w:hAnsi="Century" w:cstheme="majorBidi"/>
              <w:sz w:val="24"/>
              <w:szCs w:val="24"/>
            </w:rPr>
            <w:t xml:space="preserve"> and a wealth of experience in </w:t>
          </w:r>
          <w:r w:rsidR="00EF7504">
            <w:rPr>
              <w:rFonts w:ascii="Century" w:hAnsi="Century" w:cstheme="majorBidi"/>
              <w:sz w:val="24"/>
              <w:szCs w:val="24"/>
            </w:rPr>
            <w:t xml:space="preserve">rural </w:t>
          </w:r>
          <w:r w:rsidRPr="00406188">
            <w:rPr>
              <w:rFonts w:ascii="Century" w:hAnsi="Century" w:cstheme="majorBidi"/>
              <w:sz w:val="24"/>
              <w:szCs w:val="24"/>
            </w:rPr>
            <w:t xml:space="preserve">development. </w:t>
          </w:r>
          <w:r w:rsidR="00BC57A8">
            <w:rPr>
              <w:rFonts w:ascii="Century" w:hAnsi="Century" w:cstheme="majorBidi"/>
              <w:sz w:val="24"/>
              <w:szCs w:val="24"/>
            </w:rPr>
            <w:t xml:space="preserve">The drudgery and daily struggles of women we have witnessed in Africa have inspired us </w:t>
          </w:r>
          <w:r w:rsidRPr="00406188">
            <w:rPr>
              <w:rFonts w:ascii="Century" w:hAnsi="Century" w:cstheme="majorBidi"/>
              <w:sz w:val="24"/>
              <w:szCs w:val="24"/>
            </w:rPr>
            <w:t xml:space="preserve">submit this proposal </w:t>
          </w:r>
          <w:r w:rsidR="00BC57A8">
            <w:rPr>
              <w:rFonts w:ascii="Century" w:hAnsi="Century" w:cstheme="majorBidi"/>
              <w:sz w:val="24"/>
              <w:szCs w:val="24"/>
            </w:rPr>
            <w:t>to contribute to finding a solution</w:t>
          </w:r>
          <w:r w:rsidR="00BD2443">
            <w:rPr>
              <w:rFonts w:ascii="Century" w:hAnsi="Century" w:cstheme="majorBidi"/>
              <w:sz w:val="24"/>
              <w:szCs w:val="24"/>
            </w:rPr>
            <w:t xml:space="preserve"> to </w:t>
          </w:r>
          <w:r w:rsidRPr="00406188">
            <w:rPr>
              <w:rFonts w:ascii="Century" w:hAnsi="Century" w:cstheme="majorBidi"/>
              <w:sz w:val="24"/>
              <w:szCs w:val="24"/>
            </w:rPr>
            <w:t xml:space="preserve">one of the </w:t>
          </w:r>
          <w:r w:rsidR="00BC57A8">
            <w:rPr>
              <w:rFonts w:ascii="Century" w:hAnsi="Century" w:cstheme="majorBidi"/>
              <w:sz w:val="24"/>
              <w:szCs w:val="24"/>
            </w:rPr>
            <w:t xml:space="preserve">intractable problems </w:t>
          </w:r>
          <w:r w:rsidRPr="00406188">
            <w:rPr>
              <w:rFonts w:ascii="Century" w:hAnsi="Century" w:cstheme="majorBidi"/>
              <w:sz w:val="24"/>
              <w:szCs w:val="24"/>
            </w:rPr>
            <w:t xml:space="preserve">in development – the </w:t>
          </w:r>
          <w:r w:rsidR="00EF7504">
            <w:rPr>
              <w:rFonts w:ascii="Century" w:hAnsi="Century" w:cstheme="majorBidi"/>
              <w:sz w:val="24"/>
              <w:szCs w:val="24"/>
            </w:rPr>
            <w:t xml:space="preserve">marginalisation of </w:t>
          </w:r>
          <w:r w:rsidRPr="00406188">
            <w:rPr>
              <w:rFonts w:ascii="Century" w:hAnsi="Century" w:cstheme="majorBidi"/>
              <w:sz w:val="24"/>
              <w:szCs w:val="24"/>
            </w:rPr>
            <w:t>women</w:t>
          </w:r>
          <w:r w:rsidR="00EF7504">
            <w:rPr>
              <w:rFonts w:ascii="Century" w:hAnsi="Century" w:cstheme="majorBidi"/>
              <w:sz w:val="24"/>
              <w:szCs w:val="24"/>
            </w:rPr>
            <w:t>.</w:t>
          </w:r>
          <w:r w:rsidRPr="00406188">
            <w:rPr>
              <w:rFonts w:ascii="Century" w:hAnsi="Century" w:cstheme="majorBidi"/>
              <w:sz w:val="24"/>
              <w:szCs w:val="24"/>
            </w:rPr>
            <w:t xml:space="preserve"> Our shared African nationalities provide the rationale for the geographical focus of this proposal on the African contine</w:t>
          </w:r>
          <w:r w:rsidR="00A472C7">
            <w:rPr>
              <w:rFonts w:ascii="Century" w:hAnsi="Century" w:cstheme="majorBidi"/>
              <w:sz w:val="24"/>
              <w:szCs w:val="24"/>
            </w:rPr>
            <w:t xml:space="preserve">nt. </w:t>
          </w:r>
        </w:p>
      </w:sdtContent>
    </w:sdt>
    <w:p w:rsidR="00D1024F" w:rsidRPr="00C33D13" w:rsidRDefault="004B774E">
      <w:pPr>
        <w:pStyle w:val="Heading1"/>
        <w:rPr>
          <w:b w:val="0"/>
          <w:bCs w:val="0"/>
          <w:szCs w:val="24"/>
        </w:rPr>
      </w:pPr>
      <w:bookmarkStart w:id="1" w:name="_Toc386580071"/>
      <w:r w:rsidRPr="00CD3979">
        <w:rPr>
          <w:rFonts w:ascii="Century" w:hAnsi="Century"/>
        </w:rPr>
        <w:lastRenderedPageBreak/>
        <w:t>Summary</w:t>
      </w:r>
      <w:bookmarkEnd w:id="1"/>
      <w:r w:rsidRPr="00CD3979">
        <w:rPr>
          <w:rFonts w:ascii="Century" w:hAnsi="Century"/>
        </w:rPr>
        <w:t xml:space="preserve"> </w:t>
      </w:r>
    </w:p>
    <w:p w:rsidR="00D576F7" w:rsidRPr="00D576F7" w:rsidRDefault="00D576F7" w:rsidP="00CD3979">
      <w:pPr>
        <w:jc w:val="both"/>
        <w:rPr>
          <w:sz w:val="6"/>
          <w:lang w:eastAsia="zh-CN"/>
        </w:rPr>
      </w:pPr>
    </w:p>
    <w:p w:rsidR="00E32975" w:rsidRPr="00CD3979" w:rsidRDefault="00E32975" w:rsidP="00CD3979">
      <w:pPr>
        <w:pStyle w:val="NoSpacing"/>
        <w:spacing w:line="360" w:lineRule="auto"/>
        <w:rPr>
          <w:rFonts w:ascii="Century" w:hAnsi="Century"/>
        </w:rPr>
      </w:pPr>
      <w:r w:rsidRPr="00CD3979">
        <w:rPr>
          <w:rFonts w:ascii="Century" w:hAnsi="Century"/>
        </w:rPr>
        <w:t>Rural farmers in subsistence economies are vastly marginalised in the agric</w:t>
      </w:r>
      <w:r w:rsidR="000448AF">
        <w:rPr>
          <w:rFonts w:ascii="Century" w:hAnsi="Century"/>
        </w:rPr>
        <w:t>ulture value chain and women farmers are more</w:t>
      </w:r>
      <w:r w:rsidRPr="00CD3979">
        <w:rPr>
          <w:rFonts w:ascii="Century" w:hAnsi="Century"/>
        </w:rPr>
        <w:t xml:space="preserve"> marginalised. Our theoretical</w:t>
      </w:r>
      <w:r w:rsidR="000C39AC" w:rsidRPr="000C39AC">
        <w:rPr>
          <w:rFonts w:ascii="Century" w:hAnsi="Century"/>
        </w:rPr>
        <w:t xml:space="preserve"> </w:t>
      </w:r>
      <w:r w:rsidR="000C39AC" w:rsidRPr="00CD3979">
        <w:rPr>
          <w:rFonts w:ascii="Century" w:hAnsi="Century"/>
        </w:rPr>
        <w:t>background</w:t>
      </w:r>
      <w:r w:rsidRPr="00CD3979">
        <w:rPr>
          <w:rFonts w:ascii="Century" w:hAnsi="Century"/>
        </w:rPr>
        <w:t xml:space="preserve"> review illustrates that they not only have to overcome subsistence market access barriers but even more compounding is the gender marginalisation involved. </w:t>
      </w:r>
    </w:p>
    <w:p w:rsidR="00E32975" w:rsidRPr="00CD3979" w:rsidRDefault="00E32975" w:rsidP="00CD3979">
      <w:pPr>
        <w:pStyle w:val="NoSpacing"/>
        <w:spacing w:line="360" w:lineRule="auto"/>
        <w:rPr>
          <w:rFonts w:ascii="Century" w:hAnsi="Century"/>
        </w:rPr>
      </w:pPr>
    </w:p>
    <w:p w:rsidR="00E32975" w:rsidRDefault="00E32975" w:rsidP="00CD3979">
      <w:pPr>
        <w:pStyle w:val="NoSpacing"/>
        <w:spacing w:line="360" w:lineRule="auto"/>
        <w:rPr>
          <w:rFonts w:ascii="Century" w:hAnsi="Century"/>
        </w:rPr>
      </w:pPr>
      <w:r w:rsidRPr="00CD3979">
        <w:rPr>
          <w:rFonts w:ascii="Century" w:hAnsi="Century"/>
        </w:rPr>
        <w:t>We therefore propose ‘Market Match-Up’, a flexible communication platform built on Frontline</w:t>
      </w:r>
      <w:r w:rsidR="00BA3442">
        <w:rPr>
          <w:rFonts w:ascii="Century" w:hAnsi="Century"/>
        </w:rPr>
        <w:t xml:space="preserve"> </w:t>
      </w:r>
      <w:r w:rsidRPr="00CD3979">
        <w:rPr>
          <w:rFonts w:ascii="Century" w:hAnsi="Century"/>
        </w:rPr>
        <w:t>SMS and taps into the immense potential of adapting affordable and accessible mobile phone technology to link rural women farmers to better urban markets. Unlike similar initiatives in Africa, Market Match-Up’s unique des</w:t>
      </w:r>
      <w:r w:rsidR="00AB7CE3">
        <w:rPr>
          <w:rFonts w:ascii="Century" w:hAnsi="Century"/>
        </w:rPr>
        <w:t xml:space="preserve">ign is that it goes beyond </w:t>
      </w:r>
      <w:r w:rsidRPr="00CD3979">
        <w:rPr>
          <w:rFonts w:ascii="Century" w:hAnsi="Century"/>
        </w:rPr>
        <w:t>providing market information, which alone can be useless given the transactional market access costs in subsistence economies.</w:t>
      </w:r>
      <w:r w:rsidR="00AB7CE3">
        <w:rPr>
          <w:rFonts w:ascii="Century" w:hAnsi="Century"/>
        </w:rPr>
        <w:t xml:space="preserve"> T</w:t>
      </w:r>
      <w:r w:rsidRPr="00CD3979">
        <w:rPr>
          <w:rFonts w:ascii="Century" w:hAnsi="Century"/>
        </w:rPr>
        <w:t xml:space="preserve">he platform has mechanisms which enable women smallholder farmers to overcome these barriers and sell to better buyers. </w:t>
      </w:r>
    </w:p>
    <w:p w:rsidR="009B5895" w:rsidRPr="00CD3979" w:rsidRDefault="009B5895" w:rsidP="00CD3979">
      <w:pPr>
        <w:pStyle w:val="NoSpacing"/>
        <w:spacing w:line="360" w:lineRule="auto"/>
        <w:rPr>
          <w:rFonts w:ascii="Century" w:hAnsi="Century"/>
        </w:rPr>
      </w:pPr>
    </w:p>
    <w:p w:rsidR="009B5895" w:rsidRPr="00724E8F" w:rsidRDefault="00E32975">
      <w:pPr>
        <w:pStyle w:val="NoSpacing"/>
        <w:spacing w:line="360" w:lineRule="auto"/>
        <w:rPr>
          <w:rFonts w:ascii="Century" w:hAnsi="Century"/>
        </w:rPr>
      </w:pPr>
      <w:r w:rsidRPr="00CD3979">
        <w:rPr>
          <w:rFonts w:ascii="Century" w:hAnsi="Century"/>
        </w:rPr>
        <w:t>Market Match-Up uses collective action to build women’s bargaining power and social capital in the marketplace. Critically, the model uses a participatory approach and places the management of the platform in the hands of the women themselves, thus empowering them to harness its potential to build self–efficacy, agency and independent decision-making in the value chain.</w:t>
      </w:r>
      <w:r w:rsidR="009B5895">
        <w:rPr>
          <w:rFonts w:ascii="Century" w:hAnsi="Century"/>
        </w:rPr>
        <w:t xml:space="preserve"> This project also addresses cultural and social constraints by</w:t>
      </w:r>
      <w:r w:rsidR="009B5895" w:rsidRPr="00724E8F">
        <w:rPr>
          <w:rFonts w:ascii="Century" w:hAnsi="Century"/>
        </w:rPr>
        <w:t xml:space="preserve"> </w:t>
      </w:r>
      <w:r w:rsidR="009B5895">
        <w:rPr>
          <w:rFonts w:ascii="Century" w:hAnsi="Century"/>
        </w:rPr>
        <w:t>engaging men, thereby creating equitabl</w:t>
      </w:r>
      <w:r w:rsidR="009E254E">
        <w:rPr>
          <w:rFonts w:ascii="Century" w:hAnsi="Century"/>
        </w:rPr>
        <w:t>e relations within</w:t>
      </w:r>
      <w:r w:rsidR="009B5895">
        <w:rPr>
          <w:rFonts w:ascii="Century" w:hAnsi="Century"/>
        </w:rPr>
        <w:t xml:space="preserve"> the project which can then be transferred into their social setting. </w:t>
      </w:r>
    </w:p>
    <w:p w:rsidR="00E32975" w:rsidRDefault="00E32975" w:rsidP="00CD3979">
      <w:pPr>
        <w:pStyle w:val="NoSpacing"/>
        <w:spacing w:line="360" w:lineRule="auto"/>
        <w:rPr>
          <w:rFonts w:ascii="Century" w:hAnsi="Century"/>
        </w:rPr>
      </w:pPr>
      <w:r w:rsidRPr="00CD3979">
        <w:rPr>
          <w:rFonts w:ascii="Century" w:hAnsi="Century"/>
        </w:rPr>
        <w:t xml:space="preserve"> </w:t>
      </w:r>
    </w:p>
    <w:p w:rsidR="009B5895" w:rsidRDefault="009B5895" w:rsidP="00CD3979">
      <w:pPr>
        <w:pStyle w:val="NoSpacing"/>
        <w:spacing w:line="360" w:lineRule="auto"/>
        <w:rPr>
          <w:rFonts w:ascii="Century" w:hAnsi="Century"/>
        </w:rPr>
      </w:pPr>
    </w:p>
    <w:p w:rsidR="00803A5F" w:rsidRPr="009B5895" w:rsidRDefault="00803A5F">
      <w:pPr>
        <w:spacing w:line="240" w:lineRule="auto"/>
        <w:jc w:val="both"/>
        <w:rPr>
          <w:rFonts w:ascii="Century" w:hAnsi="Century" w:cstheme="majorBidi"/>
          <w:sz w:val="24"/>
          <w:szCs w:val="24"/>
        </w:rPr>
      </w:pPr>
    </w:p>
    <w:p w:rsidR="00803A5F" w:rsidRPr="00406188" w:rsidRDefault="00803A5F">
      <w:pPr>
        <w:spacing w:line="240" w:lineRule="auto"/>
        <w:jc w:val="both"/>
        <w:rPr>
          <w:rFonts w:ascii="Century" w:hAnsi="Century" w:cstheme="majorBidi"/>
          <w:sz w:val="24"/>
          <w:szCs w:val="24"/>
        </w:rPr>
      </w:pPr>
    </w:p>
    <w:p w:rsidR="004F1A84" w:rsidRPr="00406188" w:rsidRDefault="004F1A84">
      <w:pPr>
        <w:spacing w:line="240" w:lineRule="auto"/>
        <w:jc w:val="both"/>
        <w:rPr>
          <w:rFonts w:ascii="Century" w:hAnsi="Century" w:cstheme="majorBidi"/>
          <w:sz w:val="24"/>
          <w:szCs w:val="24"/>
        </w:rPr>
      </w:pPr>
    </w:p>
    <w:p w:rsidR="00803A5F" w:rsidRPr="00406188" w:rsidRDefault="00803A5F">
      <w:pPr>
        <w:spacing w:line="240" w:lineRule="auto"/>
        <w:jc w:val="both"/>
        <w:rPr>
          <w:rFonts w:ascii="Century" w:hAnsi="Century" w:cstheme="majorBidi"/>
          <w:sz w:val="24"/>
          <w:szCs w:val="24"/>
        </w:rPr>
      </w:pPr>
    </w:p>
    <w:p w:rsidR="00406188" w:rsidRDefault="00406188">
      <w:pPr>
        <w:spacing w:line="240" w:lineRule="auto"/>
        <w:jc w:val="both"/>
        <w:rPr>
          <w:rFonts w:ascii="Century" w:hAnsi="Century" w:cstheme="majorBidi"/>
          <w:sz w:val="24"/>
          <w:szCs w:val="24"/>
        </w:rPr>
      </w:pPr>
    </w:p>
    <w:p w:rsidR="00803A5F" w:rsidRPr="00CD3979" w:rsidRDefault="006222EE">
      <w:pPr>
        <w:pStyle w:val="Heading1"/>
        <w:rPr>
          <w:rFonts w:ascii="Century" w:hAnsi="Century"/>
        </w:rPr>
      </w:pPr>
      <w:bookmarkStart w:id="2" w:name="_Toc386580072"/>
      <w:r w:rsidRPr="00CD3979">
        <w:rPr>
          <w:rFonts w:ascii="Century" w:hAnsi="Century"/>
        </w:rPr>
        <w:lastRenderedPageBreak/>
        <w:t>Table of Contents</w:t>
      </w:r>
      <w:bookmarkEnd w:id="2"/>
    </w:p>
    <w:sdt>
      <w:sdtPr>
        <w:rPr>
          <w:rFonts w:asciiTheme="minorHAnsi" w:eastAsiaTheme="minorHAnsi" w:hAnsiTheme="minorHAnsi" w:cstheme="minorBidi"/>
          <w:b w:val="0"/>
          <w:bCs w:val="0"/>
          <w:color w:val="auto"/>
          <w:sz w:val="22"/>
          <w:szCs w:val="22"/>
          <w:lang w:val="en-GB" w:eastAsia="en-US"/>
        </w:rPr>
        <w:id w:val="-53236829"/>
        <w:docPartObj>
          <w:docPartGallery w:val="Table of Contents"/>
          <w:docPartUnique/>
        </w:docPartObj>
      </w:sdtPr>
      <w:sdtEndPr>
        <w:rPr>
          <w:b/>
          <w:bCs/>
          <w:noProof/>
        </w:rPr>
      </w:sdtEndPr>
      <w:sdtContent>
        <w:p w:rsidR="000A1D97" w:rsidRPr="00ED143C" w:rsidRDefault="000A1D97" w:rsidP="00CD3979">
          <w:pPr>
            <w:pStyle w:val="TOCHeading"/>
            <w:jc w:val="both"/>
            <w:rPr>
              <w:sz w:val="2"/>
            </w:rPr>
          </w:pPr>
        </w:p>
        <w:p w:rsidR="00A321DE" w:rsidRDefault="000A1D97">
          <w:pPr>
            <w:pStyle w:val="TOC1"/>
            <w:tabs>
              <w:tab w:val="right" w:leader="dot" w:pos="9736"/>
            </w:tabs>
            <w:rPr>
              <w:rFonts w:eastAsiaTheme="minorEastAsia"/>
              <w:noProof/>
              <w:lang w:eastAsia="en-GB"/>
            </w:rPr>
          </w:pPr>
          <w:r>
            <w:fldChar w:fldCharType="begin"/>
          </w:r>
          <w:r>
            <w:instrText xml:space="preserve"> TOC \o "1-3" \h \z \u </w:instrText>
          </w:r>
          <w:r>
            <w:fldChar w:fldCharType="separate"/>
          </w:r>
          <w:hyperlink w:anchor="_Toc386580070" w:history="1">
            <w:r w:rsidR="00A321DE" w:rsidRPr="007033F9">
              <w:rPr>
                <w:rStyle w:val="Hyperlink"/>
                <w:rFonts w:ascii="Century" w:hAnsi="Century"/>
                <w:noProof/>
              </w:rPr>
              <w:t>Perso</w:t>
            </w:r>
            <w:r w:rsidR="00FE5508">
              <w:rPr>
                <w:rStyle w:val="Hyperlink"/>
                <w:rFonts w:ascii="Century" w:hAnsi="Century"/>
                <w:noProof/>
              </w:rPr>
              <w:t>nal Note</w:t>
            </w:r>
            <w:bookmarkStart w:id="3" w:name="_GoBack"/>
            <w:bookmarkEnd w:id="3"/>
            <w:r w:rsidR="00A321DE">
              <w:rPr>
                <w:noProof/>
                <w:webHidden/>
              </w:rPr>
              <w:tab/>
            </w:r>
            <w:r w:rsidR="00A321DE">
              <w:rPr>
                <w:noProof/>
                <w:webHidden/>
              </w:rPr>
              <w:fldChar w:fldCharType="begin"/>
            </w:r>
            <w:r w:rsidR="00A321DE">
              <w:rPr>
                <w:noProof/>
                <w:webHidden/>
              </w:rPr>
              <w:instrText xml:space="preserve"> PAGEREF _Toc386580070 \h </w:instrText>
            </w:r>
            <w:r w:rsidR="00A321DE">
              <w:rPr>
                <w:noProof/>
                <w:webHidden/>
              </w:rPr>
            </w:r>
            <w:r w:rsidR="00A321DE">
              <w:rPr>
                <w:noProof/>
                <w:webHidden/>
              </w:rPr>
              <w:fldChar w:fldCharType="separate"/>
            </w:r>
            <w:r w:rsidR="00A321DE">
              <w:rPr>
                <w:noProof/>
                <w:webHidden/>
              </w:rPr>
              <w:t>1</w:t>
            </w:r>
            <w:r w:rsidR="00A321DE">
              <w:rPr>
                <w:noProof/>
                <w:webHidden/>
              </w:rPr>
              <w:fldChar w:fldCharType="end"/>
            </w:r>
          </w:hyperlink>
        </w:p>
        <w:p w:rsidR="00A321DE" w:rsidRDefault="00FE5508">
          <w:pPr>
            <w:pStyle w:val="TOC1"/>
            <w:tabs>
              <w:tab w:val="right" w:leader="dot" w:pos="9736"/>
            </w:tabs>
            <w:rPr>
              <w:rFonts w:eastAsiaTheme="minorEastAsia"/>
              <w:noProof/>
              <w:lang w:eastAsia="en-GB"/>
            </w:rPr>
          </w:pPr>
          <w:hyperlink w:anchor="_Toc386580071" w:history="1">
            <w:r w:rsidR="00A321DE" w:rsidRPr="007033F9">
              <w:rPr>
                <w:rStyle w:val="Hyperlink"/>
                <w:rFonts w:ascii="Century" w:hAnsi="Century"/>
                <w:noProof/>
              </w:rPr>
              <w:t>Summary</w:t>
            </w:r>
            <w:r w:rsidR="00A321DE">
              <w:rPr>
                <w:noProof/>
                <w:webHidden/>
              </w:rPr>
              <w:tab/>
            </w:r>
            <w:r w:rsidR="00A321DE">
              <w:rPr>
                <w:noProof/>
                <w:webHidden/>
              </w:rPr>
              <w:fldChar w:fldCharType="begin"/>
            </w:r>
            <w:r w:rsidR="00A321DE">
              <w:rPr>
                <w:noProof/>
                <w:webHidden/>
              </w:rPr>
              <w:instrText xml:space="preserve"> PAGEREF _Toc386580071 \h </w:instrText>
            </w:r>
            <w:r w:rsidR="00A321DE">
              <w:rPr>
                <w:noProof/>
                <w:webHidden/>
              </w:rPr>
            </w:r>
            <w:r w:rsidR="00A321DE">
              <w:rPr>
                <w:noProof/>
                <w:webHidden/>
              </w:rPr>
              <w:fldChar w:fldCharType="separate"/>
            </w:r>
            <w:r w:rsidR="00A321DE">
              <w:rPr>
                <w:noProof/>
                <w:webHidden/>
              </w:rPr>
              <w:t>2</w:t>
            </w:r>
            <w:r w:rsidR="00A321DE">
              <w:rPr>
                <w:noProof/>
                <w:webHidden/>
              </w:rPr>
              <w:fldChar w:fldCharType="end"/>
            </w:r>
          </w:hyperlink>
        </w:p>
        <w:p w:rsidR="00A321DE" w:rsidRDefault="00FE5508">
          <w:pPr>
            <w:pStyle w:val="TOC1"/>
            <w:tabs>
              <w:tab w:val="right" w:leader="dot" w:pos="9736"/>
            </w:tabs>
            <w:rPr>
              <w:rFonts w:eastAsiaTheme="minorEastAsia"/>
              <w:noProof/>
              <w:lang w:eastAsia="en-GB"/>
            </w:rPr>
          </w:pPr>
          <w:hyperlink w:anchor="_Toc386580072" w:history="1">
            <w:r w:rsidR="00A321DE" w:rsidRPr="007033F9">
              <w:rPr>
                <w:rStyle w:val="Hyperlink"/>
                <w:rFonts w:ascii="Century" w:hAnsi="Century"/>
                <w:noProof/>
              </w:rPr>
              <w:t>Table of Contents</w:t>
            </w:r>
            <w:r w:rsidR="00A321DE">
              <w:rPr>
                <w:noProof/>
                <w:webHidden/>
              </w:rPr>
              <w:tab/>
            </w:r>
            <w:r w:rsidR="00A321DE">
              <w:rPr>
                <w:noProof/>
                <w:webHidden/>
              </w:rPr>
              <w:fldChar w:fldCharType="begin"/>
            </w:r>
            <w:r w:rsidR="00A321DE">
              <w:rPr>
                <w:noProof/>
                <w:webHidden/>
              </w:rPr>
              <w:instrText xml:space="preserve"> PAGEREF _Toc386580072 \h </w:instrText>
            </w:r>
            <w:r w:rsidR="00A321DE">
              <w:rPr>
                <w:noProof/>
                <w:webHidden/>
              </w:rPr>
            </w:r>
            <w:r w:rsidR="00A321DE">
              <w:rPr>
                <w:noProof/>
                <w:webHidden/>
              </w:rPr>
              <w:fldChar w:fldCharType="separate"/>
            </w:r>
            <w:r w:rsidR="00A321DE">
              <w:rPr>
                <w:noProof/>
                <w:webHidden/>
              </w:rPr>
              <w:t>3</w:t>
            </w:r>
            <w:r w:rsidR="00A321DE">
              <w:rPr>
                <w:noProof/>
                <w:webHidden/>
              </w:rPr>
              <w:fldChar w:fldCharType="end"/>
            </w:r>
          </w:hyperlink>
        </w:p>
        <w:p w:rsidR="00A321DE" w:rsidRDefault="00FE5508">
          <w:pPr>
            <w:pStyle w:val="TOC1"/>
            <w:tabs>
              <w:tab w:val="right" w:leader="dot" w:pos="9736"/>
            </w:tabs>
            <w:rPr>
              <w:rFonts w:eastAsiaTheme="minorEastAsia"/>
              <w:noProof/>
              <w:lang w:eastAsia="en-GB"/>
            </w:rPr>
          </w:pPr>
          <w:hyperlink w:anchor="_Toc386580073" w:history="1">
            <w:r w:rsidR="00A321DE" w:rsidRPr="007033F9">
              <w:rPr>
                <w:rStyle w:val="Hyperlink"/>
                <w:rFonts w:ascii="Century" w:hAnsi="Century"/>
                <w:noProof/>
              </w:rPr>
              <w:t>List of Figures and Tables</w:t>
            </w:r>
            <w:r w:rsidR="00A321DE">
              <w:rPr>
                <w:noProof/>
                <w:webHidden/>
              </w:rPr>
              <w:tab/>
            </w:r>
            <w:r w:rsidR="00A321DE">
              <w:rPr>
                <w:noProof/>
                <w:webHidden/>
              </w:rPr>
              <w:fldChar w:fldCharType="begin"/>
            </w:r>
            <w:r w:rsidR="00A321DE">
              <w:rPr>
                <w:noProof/>
                <w:webHidden/>
              </w:rPr>
              <w:instrText xml:space="preserve"> PAGEREF _Toc386580073 \h </w:instrText>
            </w:r>
            <w:r w:rsidR="00A321DE">
              <w:rPr>
                <w:noProof/>
                <w:webHidden/>
              </w:rPr>
            </w:r>
            <w:r w:rsidR="00A321DE">
              <w:rPr>
                <w:noProof/>
                <w:webHidden/>
              </w:rPr>
              <w:fldChar w:fldCharType="separate"/>
            </w:r>
            <w:r w:rsidR="00A321DE">
              <w:rPr>
                <w:noProof/>
                <w:webHidden/>
              </w:rPr>
              <w:t>3</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74" w:history="1">
            <w:r w:rsidR="00A321DE" w:rsidRPr="007033F9">
              <w:rPr>
                <w:rStyle w:val="Hyperlink"/>
                <w:rFonts w:ascii="Century" w:hAnsi="Century"/>
                <w:noProof/>
                <w:color w:val="034990" w:themeColor="hyperlink" w:themeShade="BF"/>
                <w:lang w:eastAsia="zh-CN"/>
              </w:rPr>
              <w:t>1.1 Introduction</w:t>
            </w:r>
            <w:r w:rsidR="00A321DE">
              <w:rPr>
                <w:noProof/>
                <w:webHidden/>
              </w:rPr>
              <w:tab/>
            </w:r>
            <w:r w:rsidR="00A321DE">
              <w:rPr>
                <w:noProof/>
                <w:webHidden/>
              </w:rPr>
              <w:fldChar w:fldCharType="begin"/>
            </w:r>
            <w:r w:rsidR="00A321DE">
              <w:rPr>
                <w:noProof/>
                <w:webHidden/>
              </w:rPr>
              <w:instrText xml:space="preserve"> PAGEREF _Toc386580074 \h </w:instrText>
            </w:r>
            <w:r w:rsidR="00A321DE">
              <w:rPr>
                <w:noProof/>
                <w:webHidden/>
              </w:rPr>
            </w:r>
            <w:r w:rsidR="00A321DE">
              <w:rPr>
                <w:noProof/>
                <w:webHidden/>
              </w:rPr>
              <w:fldChar w:fldCharType="separate"/>
            </w:r>
            <w:r w:rsidR="00A321DE">
              <w:rPr>
                <w:noProof/>
                <w:webHidden/>
              </w:rPr>
              <w:t>5</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75" w:history="1">
            <w:r w:rsidR="00A321DE" w:rsidRPr="007033F9">
              <w:rPr>
                <w:rStyle w:val="Hyperlink"/>
                <w:rFonts w:ascii="Century" w:hAnsi="Century"/>
                <w:noProof/>
                <w:color w:val="034990" w:themeColor="hyperlink" w:themeShade="BF"/>
              </w:rPr>
              <w:t>1.2 Literature Overview and theoretical background</w:t>
            </w:r>
            <w:r w:rsidR="00A321DE">
              <w:rPr>
                <w:noProof/>
                <w:webHidden/>
              </w:rPr>
              <w:tab/>
            </w:r>
            <w:r w:rsidR="00A321DE">
              <w:rPr>
                <w:noProof/>
                <w:webHidden/>
              </w:rPr>
              <w:fldChar w:fldCharType="begin"/>
            </w:r>
            <w:r w:rsidR="00A321DE">
              <w:rPr>
                <w:noProof/>
                <w:webHidden/>
              </w:rPr>
              <w:instrText xml:space="preserve"> PAGEREF _Toc386580075 \h </w:instrText>
            </w:r>
            <w:r w:rsidR="00A321DE">
              <w:rPr>
                <w:noProof/>
                <w:webHidden/>
              </w:rPr>
            </w:r>
            <w:r w:rsidR="00A321DE">
              <w:rPr>
                <w:noProof/>
                <w:webHidden/>
              </w:rPr>
              <w:fldChar w:fldCharType="separate"/>
            </w:r>
            <w:r w:rsidR="00A321DE">
              <w:rPr>
                <w:noProof/>
                <w:webHidden/>
              </w:rPr>
              <w:t>5</w:t>
            </w:r>
            <w:r w:rsidR="00A321DE">
              <w:rPr>
                <w:noProof/>
                <w:webHidden/>
              </w:rPr>
              <w:fldChar w:fldCharType="end"/>
            </w:r>
          </w:hyperlink>
        </w:p>
        <w:p w:rsidR="00A321DE" w:rsidRDefault="00FE5508">
          <w:pPr>
            <w:pStyle w:val="TOC3"/>
            <w:tabs>
              <w:tab w:val="right" w:leader="dot" w:pos="9736"/>
            </w:tabs>
            <w:rPr>
              <w:rFonts w:eastAsiaTheme="minorEastAsia"/>
              <w:noProof/>
              <w:lang w:eastAsia="en-GB"/>
            </w:rPr>
          </w:pPr>
          <w:hyperlink w:anchor="_Toc386580076" w:history="1">
            <w:r w:rsidR="00A321DE" w:rsidRPr="007033F9">
              <w:rPr>
                <w:rStyle w:val="Hyperlink"/>
                <w:rFonts w:ascii="Century" w:hAnsi="Century"/>
                <w:noProof/>
                <w:color w:val="034990" w:themeColor="hyperlink" w:themeShade="BF"/>
              </w:rPr>
              <w:t>1.2.1 Women in the Development Process</w:t>
            </w:r>
            <w:r w:rsidR="00A321DE">
              <w:rPr>
                <w:noProof/>
                <w:webHidden/>
              </w:rPr>
              <w:tab/>
            </w:r>
            <w:r w:rsidR="00A321DE">
              <w:rPr>
                <w:noProof/>
                <w:webHidden/>
              </w:rPr>
              <w:fldChar w:fldCharType="begin"/>
            </w:r>
            <w:r w:rsidR="00A321DE">
              <w:rPr>
                <w:noProof/>
                <w:webHidden/>
              </w:rPr>
              <w:instrText xml:space="preserve"> PAGEREF _Toc386580076 \h </w:instrText>
            </w:r>
            <w:r w:rsidR="00A321DE">
              <w:rPr>
                <w:noProof/>
                <w:webHidden/>
              </w:rPr>
            </w:r>
            <w:r w:rsidR="00A321DE">
              <w:rPr>
                <w:noProof/>
                <w:webHidden/>
              </w:rPr>
              <w:fldChar w:fldCharType="separate"/>
            </w:r>
            <w:r w:rsidR="00A321DE">
              <w:rPr>
                <w:noProof/>
                <w:webHidden/>
              </w:rPr>
              <w:t>6</w:t>
            </w:r>
            <w:r w:rsidR="00A321DE">
              <w:rPr>
                <w:noProof/>
                <w:webHidden/>
              </w:rPr>
              <w:fldChar w:fldCharType="end"/>
            </w:r>
          </w:hyperlink>
        </w:p>
        <w:p w:rsidR="00A321DE" w:rsidRDefault="00FE5508">
          <w:pPr>
            <w:pStyle w:val="TOC3"/>
            <w:tabs>
              <w:tab w:val="right" w:leader="dot" w:pos="9736"/>
            </w:tabs>
            <w:rPr>
              <w:rFonts w:eastAsiaTheme="minorEastAsia"/>
              <w:noProof/>
              <w:lang w:eastAsia="en-GB"/>
            </w:rPr>
          </w:pPr>
          <w:hyperlink w:anchor="_Toc386580077" w:history="1">
            <w:r w:rsidR="00A321DE" w:rsidRPr="007033F9">
              <w:rPr>
                <w:rStyle w:val="Hyperlink"/>
                <w:rFonts w:ascii="Century" w:hAnsi="Century"/>
                <w:noProof/>
                <w:color w:val="034990" w:themeColor="hyperlink" w:themeShade="BF"/>
              </w:rPr>
              <w:t>1.2.2 Empowering Women</w:t>
            </w:r>
            <w:r w:rsidR="00A321DE">
              <w:rPr>
                <w:noProof/>
                <w:webHidden/>
              </w:rPr>
              <w:tab/>
            </w:r>
            <w:r w:rsidR="00A321DE">
              <w:rPr>
                <w:noProof/>
                <w:webHidden/>
              </w:rPr>
              <w:fldChar w:fldCharType="begin"/>
            </w:r>
            <w:r w:rsidR="00A321DE">
              <w:rPr>
                <w:noProof/>
                <w:webHidden/>
              </w:rPr>
              <w:instrText xml:space="preserve"> PAGEREF _Toc386580077 \h </w:instrText>
            </w:r>
            <w:r w:rsidR="00A321DE">
              <w:rPr>
                <w:noProof/>
                <w:webHidden/>
              </w:rPr>
            </w:r>
            <w:r w:rsidR="00A321DE">
              <w:rPr>
                <w:noProof/>
                <w:webHidden/>
              </w:rPr>
              <w:fldChar w:fldCharType="separate"/>
            </w:r>
            <w:r w:rsidR="00A321DE">
              <w:rPr>
                <w:noProof/>
                <w:webHidden/>
              </w:rPr>
              <w:t>6</w:t>
            </w:r>
            <w:r w:rsidR="00A321DE">
              <w:rPr>
                <w:noProof/>
                <w:webHidden/>
              </w:rPr>
              <w:fldChar w:fldCharType="end"/>
            </w:r>
          </w:hyperlink>
        </w:p>
        <w:p w:rsidR="00A321DE" w:rsidRDefault="00FE5508">
          <w:pPr>
            <w:pStyle w:val="TOC3"/>
            <w:tabs>
              <w:tab w:val="right" w:leader="dot" w:pos="9736"/>
            </w:tabs>
            <w:rPr>
              <w:rFonts w:eastAsiaTheme="minorEastAsia"/>
              <w:noProof/>
              <w:lang w:eastAsia="en-GB"/>
            </w:rPr>
          </w:pPr>
          <w:hyperlink w:anchor="_Toc386580078" w:history="1">
            <w:r w:rsidR="00A321DE" w:rsidRPr="007033F9">
              <w:rPr>
                <w:rStyle w:val="Hyperlink"/>
                <w:rFonts w:ascii="Century" w:hAnsi="Century"/>
                <w:noProof/>
                <w:color w:val="034990" w:themeColor="hyperlink" w:themeShade="BF"/>
              </w:rPr>
              <w:t>1.2.3 Communication and Development</w:t>
            </w:r>
            <w:r w:rsidR="00A321DE">
              <w:rPr>
                <w:noProof/>
                <w:webHidden/>
              </w:rPr>
              <w:tab/>
            </w:r>
            <w:r w:rsidR="00A321DE">
              <w:rPr>
                <w:noProof/>
                <w:webHidden/>
              </w:rPr>
              <w:fldChar w:fldCharType="begin"/>
            </w:r>
            <w:r w:rsidR="00A321DE">
              <w:rPr>
                <w:noProof/>
                <w:webHidden/>
              </w:rPr>
              <w:instrText xml:space="preserve"> PAGEREF _Toc386580078 \h </w:instrText>
            </w:r>
            <w:r w:rsidR="00A321DE">
              <w:rPr>
                <w:noProof/>
                <w:webHidden/>
              </w:rPr>
            </w:r>
            <w:r w:rsidR="00A321DE">
              <w:rPr>
                <w:noProof/>
                <w:webHidden/>
              </w:rPr>
              <w:fldChar w:fldCharType="separate"/>
            </w:r>
            <w:r w:rsidR="00A321DE">
              <w:rPr>
                <w:noProof/>
                <w:webHidden/>
              </w:rPr>
              <w:t>7</w:t>
            </w:r>
            <w:r w:rsidR="00A321DE">
              <w:rPr>
                <w:noProof/>
                <w:webHidden/>
              </w:rPr>
              <w:fldChar w:fldCharType="end"/>
            </w:r>
          </w:hyperlink>
        </w:p>
        <w:p w:rsidR="00A321DE" w:rsidRDefault="00FE5508">
          <w:pPr>
            <w:pStyle w:val="TOC3"/>
            <w:tabs>
              <w:tab w:val="right" w:leader="dot" w:pos="9736"/>
            </w:tabs>
            <w:rPr>
              <w:rFonts w:eastAsiaTheme="minorEastAsia"/>
              <w:noProof/>
              <w:lang w:eastAsia="en-GB"/>
            </w:rPr>
          </w:pPr>
          <w:hyperlink w:anchor="_Toc386580079" w:history="1">
            <w:r w:rsidR="00A321DE" w:rsidRPr="007033F9">
              <w:rPr>
                <w:rStyle w:val="Hyperlink"/>
                <w:rFonts w:ascii="Century" w:hAnsi="Century"/>
                <w:noProof/>
                <w:color w:val="034990" w:themeColor="hyperlink" w:themeShade="BF"/>
                <w:lang w:val="en-US"/>
              </w:rPr>
              <w:t>1.2.4 How social support networks affect the empowerment of its members</w:t>
            </w:r>
            <w:r w:rsidR="00A321DE">
              <w:rPr>
                <w:noProof/>
                <w:webHidden/>
              </w:rPr>
              <w:tab/>
            </w:r>
            <w:r w:rsidR="00A321DE">
              <w:rPr>
                <w:noProof/>
                <w:webHidden/>
              </w:rPr>
              <w:fldChar w:fldCharType="begin"/>
            </w:r>
            <w:r w:rsidR="00A321DE">
              <w:rPr>
                <w:noProof/>
                <w:webHidden/>
              </w:rPr>
              <w:instrText xml:space="preserve"> PAGEREF _Toc386580079 \h </w:instrText>
            </w:r>
            <w:r w:rsidR="00A321DE">
              <w:rPr>
                <w:noProof/>
                <w:webHidden/>
              </w:rPr>
            </w:r>
            <w:r w:rsidR="00A321DE">
              <w:rPr>
                <w:noProof/>
                <w:webHidden/>
              </w:rPr>
              <w:fldChar w:fldCharType="separate"/>
            </w:r>
            <w:r w:rsidR="00A321DE">
              <w:rPr>
                <w:noProof/>
                <w:webHidden/>
              </w:rPr>
              <w:t>8</w:t>
            </w:r>
            <w:r w:rsidR="00A321DE">
              <w:rPr>
                <w:noProof/>
                <w:webHidden/>
              </w:rPr>
              <w:fldChar w:fldCharType="end"/>
            </w:r>
          </w:hyperlink>
        </w:p>
        <w:p w:rsidR="00A321DE" w:rsidRDefault="00FE5508">
          <w:pPr>
            <w:pStyle w:val="TOC3"/>
            <w:tabs>
              <w:tab w:val="right" w:leader="dot" w:pos="9736"/>
            </w:tabs>
            <w:rPr>
              <w:rFonts w:eastAsiaTheme="minorEastAsia"/>
              <w:noProof/>
              <w:lang w:eastAsia="en-GB"/>
            </w:rPr>
          </w:pPr>
          <w:hyperlink w:anchor="_Toc386580080" w:history="1">
            <w:r w:rsidR="00A321DE" w:rsidRPr="007033F9">
              <w:rPr>
                <w:rStyle w:val="Hyperlink"/>
                <w:rFonts w:ascii="Century" w:hAnsi="Century"/>
                <w:noProof/>
                <w:color w:val="034990" w:themeColor="hyperlink" w:themeShade="BF"/>
              </w:rPr>
              <w:t>1.2.5 Women in Agriculture</w:t>
            </w:r>
            <w:r w:rsidR="00A321DE">
              <w:rPr>
                <w:noProof/>
                <w:webHidden/>
              </w:rPr>
              <w:tab/>
            </w:r>
            <w:r w:rsidR="00A321DE">
              <w:rPr>
                <w:noProof/>
                <w:webHidden/>
              </w:rPr>
              <w:fldChar w:fldCharType="begin"/>
            </w:r>
            <w:r w:rsidR="00A321DE">
              <w:rPr>
                <w:noProof/>
                <w:webHidden/>
              </w:rPr>
              <w:instrText xml:space="preserve"> PAGEREF _Toc386580080 \h </w:instrText>
            </w:r>
            <w:r w:rsidR="00A321DE">
              <w:rPr>
                <w:noProof/>
                <w:webHidden/>
              </w:rPr>
            </w:r>
            <w:r w:rsidR="00A321DE">
              <w:rPr>
                <w:noProof/>
                <w:webHidden/>
              </w:rPr>
              <w:fldChar w:fldCharType="separate"/>
            </w:r>
            <w:r w:rsidR="00A321DE">
              <w:rPr>
                <w:noProof/>
                <w:webHidden/>
              </w:rPr>
              <w:t>9</w:t>
            </w:r>
            <w:r w:rsidR="00A321DE">
              <w:rPr>
                <w:noProof/>
                <w:webHidden/>
              </w:rPr>
              <w:fldChar w:fldCharType="end"/>
            </w:r>
          </w:hyperlink>
        </w:p>
        <w:p w:rsidR="00A321DE" w:rsidRDefault="00FE5508">
          <w:pPr>
            <w:pStyle w:val="TOC3"/>
            <w:tabs>
              <w:tab w:val="right" w:leader="dot" w:pos="9736"/>
            </w:tabs>
            <w:rPr>
              <w:rFonts w:eastAsiaTheme="minorEastAsia"/>
              <w:noProof/>
              <w:lang w:eastAsia="en-GB"/>
            </w:rPr>
          </w:pPr>
          <w:hyperlink w:anchor="_Toc386580081" w:history="1">
            <w:r w:rsidR="00A321DE" w:rsidRPr="007033F9">
              <w:rPr>
                <w:rStyle w:val="Hyperlink"/>
                <w:rFonts w:ascii="Century" w:hAnsi="Century"/>
                <w:noProof/>
                <w:color w:val="034990" w:themeColor="hyperlink" w:themeShade="BF"/>
              </w:rPr>
              <w:t>1.</w:t>
            </w:r>
            <w:r w:rsidR="00A321DE">
              <w:rPr>
                <w:noProof/>
                <w:webHidden/>
              </w:rPr>
              <w:tab/>
            </w:r>
            <w:r w:rsidR="00A321DE">
              <w:rPr>
                <w:noProof/>
                <w:webHidden/>
              </w:rPr>
              <w:fldChar w:fldCharType="begin"/>
            </w:r>
            <w:r w:rsidR="00A321DE">
              <w:rPr>
                <w:noProof/>
                <w:webHidden/>
              </w:rPr>
              <w:instrText xml:space="preserve"> PAGEREF _Toc386580081 \h </w:instrText>
            </w:r>
            <w:r w:rsidR="00A321DE">
              <w:rPr>
                <w:noProof/>
                <w:webHidden/>
              </w:rPr>
            </w:r>
            <w:r w:rsidR="00A321DE">
              <w:rPr>
                <w:noProof/>
                <w:webHidden/>
              </w:rPr>
              <w:fldChar w:fldCharType="separate"/>
            </w:r>
            <w:r w:rsidR="00A321DE">
              <w:rPr>
                <w:noProof/>
                <w:webHidden/>
              </w:rPr>
              <w:t>10</w:t>
            </w:r>
            <w:r w:rsidR="00A321DE">
              <w:rPr>
                <w:noProof/>
                <w:webHidden/>
              </w:rPr>
              <w:fldChar w:fldCharType="end"/>
            </w:r>
          </w:hyperlink>
        </w:p>
        <w:p w:rsidR="00A321DE" w:rsidRDefault="00FE5508">
          <w:pPr>
            <w:pStyle w:val="TOC3"/>
            <w:tabs>
              <w:tab w:val="right" w:leader="dot" w:pos="9736"/>
            </w:tabs>
            <w:rPr>
              <w:rFonts w:eastAsiaTheme="minorEastAsia"/>
              <w:noProof/>
              <w:lang w:eastAsia="en-GB"/>
            </w:rPr>
          </w:pPr>
          <w:hyperlink w:anchor="_Toc386580082" w:history="1">
            <w:r w:rsidR="00A321DE" w:rsidRPr="007033F9">
              <w:rPr>
                <w:rStyle w:val="Hyperlink"/>
                <w:rFonts w:ascii="Century" w:hAnsi="Century"/>
                <w:noProof/>
                <w:color w:val="034990" w:themeColor="hyperlink" w:themeShade="BF"/>
              </w:rPr>
              <w:t xml:space="preserve">2.6 Information Asymmetry and </w:t>
            </w:r>
            <w:r w:rsidR="00A321DE" w:rsidRPr="007033F9">
              <w:rPr>
                <w:rStyle w:val="Hyperlink"/>
                <w:rFonts w:ascii="Century" w:hAnsi="Century"/>
                <w:iCs/>
                <w:noProof/>
                <w:color w:val="034990" w:themeColor="hyperlink" w:themeShade="BF"/>
              </w:rPr>
              <w:t>Access Asymmetry</w:t>
            </w:r>
            <w:r w:rsidR="00A321DE" w:rsidRPr="007033F9">
              <w:rPr>
                <w:rStyle w:val="Hyperlink"/>
                <w:rFonts w:ascii="Century" w:hAnsi="Century"/>
                <w:noProof/>
                <w:color w:val="034990" w:themeColor="hyperlink" w:themeShade="BF"/>
              </w:rPr>
              <w:t xml:space="preserve"> Agriculture Markets</w:t>
            </w:r>
            <w:r w:rsidR="00A321DE">
              <w:rPr>
                <w:noProof/>
                <w:webHidden/>
              </w:rPr>
              <w:tab/>
            </w:r>
            <w:r w:rsidR="00A321DE">
              <w:rPr>
                <w:noProof/>
                <w:webHidden/>
              </w:rPr>
              <w:fldChar w:fldCharType="begin"/>
            </w:r>
            <w:r w:rsidR="00A321DE">
              <w:rPr>
                <w:noProof/>
                <w:webHidden/>
              </w:rPr>
              <w:instrText xml:space="preserve"> PAGEREF _Toc386580082 \h </w:instrText>
            </w:r>
            <w:r w:rsidR="00A321DE">
              <w:rPr>
                <w:noProof/>
                <w:webHidden/>
              </w:rPr>
            </w:r>
            <w:r w:rsidR="00A321DE">
              <w:rPr>
                <w:noProof/>
                <w:webHidden/>
              </w:rPr>
              <w:fldChar w:fldCharType="separate"/>
            </w:r>
            <w:r w:rsidR="00A321DE">
              <w:rPr>
                <w:noProof/>
                <w:webHidden/>
              </w:rPr>
              <w:t>10</w:t>
            </w:r>
            <w:r w:rsidR="00A321DE">
              <w:rPr>
                <w:noProof/>
                <w:webHidden/>
              </w:rPr>
              <w:fldChar w:fldCharType="end"/>
            </w:r>
          </w:hyperlink>
        </w:p>
        <w:p w:rsidR="00A321DE" w:rsidRDefault="00FE5508">
          <w:pPr>
            <w:pStyle w:val="TOC1"/>
            <w:tabs>
              <w:tab w:val="right" w:leader="dot" w:pos="9736"/>
            </w:tabs>
            <w:rPr>
              <w:rFonts w:eastAsiaTheme="minorEastAsia"/>
              <w:noProof/>
              <w:lang w:eastAsia="en-GB"/>
            </w:rPr>
          </w:pPr>
          <w:hyperlink w:anchor="_Toc386580083" w:history="1">
            <w:r w:rsidR="00A321DE" w:rsidRPr="007033F9">
              <w:rPr>
                <w:rStyle w:val="Hyperlink"/>
                <w:rFonts w:ascii="Century" w:hAnsi="Century"/>
                <w:noProof/>
                <w:color w:val="034990" w:themeColor="hyperlink" w:themeShade="BF"/>
              </w:rPr>
              <w:t>3. Implementation Plan</w:t>
            </w:r>
            <w:r w:rsidR="00A321DE">
              <w:rPr>
                <w:noProof/>
                <w:webHidden/>
              </w:rPr>
              <w:tab/>
            </w:r>
            <w:r w:rsidR="00A321DE">
              <w:rPr>
                <w:noProof/>
                <w:webHidden/>
              </w:rPr>
              <w:fldChar w:fldCharType="begin"/>
            </w:r>
            <w:r w:rsidR="00A321DE">
              <w:rPr>
                <w:noProof/>
                <w:webHidden/>
              </w:rPr>
              <w:instrText xml:space="preserve"> PAGEREF _Toc386580083 \h </w:instrText>
            </w:r>
            <w:r w:rsidR="00A321DE">
              <w:rPr>
                <w:noProof/>
                <w:webHidden/>
              </w:rPr>
            </w:r>
            <w:r w:rsidR="00A321DE">
              <w:rPr>
                <w:noProof/>
                <w:webHidden/>
              </w:rPr>
              <w:fldChar w:fldCharType="separate"/>
            </w:r>
            <w:r w:rsidR="00A321DE">
              <w:rPr>
                <w:noProof/>
                <w:webHidden/>
              </w:rPr>
              <w:t>13</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84" w:history="1">
            <w:r w:rsidR="00A321DE" w:rsidRPr="007033F9">
              <w:rPr>
                <w:rStyle w:val="Hyperlink"/>
                <w:rFonts w:ascii="Century" w:hAnsi="Century"/>
                <w:noProof/>
                <w:color w:val="034990" w:themeColor="hyperlink" w:themeShade="BF"/>
              </w:rPr>
              <w:t>3.1 General project description</w:t>
            </w:r>
            <w:r w:rsidR="00A321DE">
              <w:rPr>
                <w:noProof/>
                <w:webHidden/>
              </w:rPr>
              <w:tab/>
            </w:r>
            <w:r w:rsidR="00A321DE">
              <w:rPr>
                <w:noProof/>
                <w:webHidden/>
              </w:rPr>
              <w:fldChar w:fldCharType="begin"/>
            </w:r>
            <w:r w:rsidR="00A321DE">
              <w:rPr>
                <w:noProof/>
                <w:webHidden/>
              </w:rPr>
              <w:instrText xml:space="preserve"> PAGEREF _Toc386580084 \h </w:instrText>
            </w:r>
            <w:r w:rsidR="00A321DE">
              <w:rPr>
                <w:noProof/>
                <w:webHidden/>
              </w:rPr>
            </w:r>
            <w:r w:rsidR="00A321DE">
              <w:rPr>
                <w:noProof/>
                <w:webHidden/>
              </w:rPr>
              <w:fldChar w:fldCharType="separate"/>
            </w:r>
            <w:r w:rsidR="00A321DE">
              <w:rPr>
                <w:noProof/>
                <w:webHidden/>
              </w:rPr>
              <w:t>13</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85" w:history="1">
            <w:r w:rsidR="00A321DE" w:rsidRPr="007033F9">
              <w:rPr>
                <w:rStyle w:val="Hyperlink"/>
                <w:rFonts w:ascii="Century" w:hAnsi="Century"/>
                <w:noProof/>
                <w:color w:val="034990" w:themeColor="hyperlink" w:themeShade="BF"/>
              </w:rPr>
              <w:t>3.2 Project objectives</w:t>
            </w:r>
            <w:r w:rsidR="00A321DE">
              <w:rPr>
                <w:noProof/>
                <w:webHidden/>
              </w:rPr>
              <w:tab/>
            </w:r>
            <w:r w:rsidR="00A321DE">
              <w:rPr>
                <w:noProof/>
                <w:webHidden/>
              </w:rPr>
              <w:fldChar w:fldCharType="begin"/>
            </w:r>
            <w:r w:rsidR="00A321DE">
              <w:rPr>
                <w:noProof/>
                <w:webHidden/>
              </w:rPr>
              <w:instrText xml:space="preserve"> PAGEREF _Toc386580085 \h </w:instrText>
            </w:r>
            <w:r w:rsidR="00A321DE">
              <w:rPr>
                <w:noProof/>
                <w:webHidden/>
              </w:rPr>
            </w:r>
            <w:r w:rsidR="00A321DE">
              <w:rPr>
                <w:noProof/>
                <w:webHidden/>
              </w:rPr>
              <w:fldChar w:fldCharType="separate"/>
            </w:r>
            <w:r w:rsidR="00A321DE">
              <w:rPr>
                <w:noProof/>
                <w:webHidden/>
              </w:rPr>
              <w:t>14</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86" w:history="1">
            <w:r w:rsidR="00A321DE" w:rsidRPr="007033F9">
              <w:rPr>
                <w:rStyle w:val="Hyperlink"/>
                <w:rFonts w:ascii="Century" w:hAnsi="Century"/>
                <w:noProof/>
                <w:color w:val="034990" w:themeColor="hyperlink" w:themeShade="BF"/>
                <w:lang w:val="en-US"/>
              </w:rPr>
              <w:t>3.3 Target group, scope and ideal location</w:t>
            </w:r>
            <w:r w:rsidR="00A321DE">
              <w:rPr>
                <w:noProof/>
                <w:webHidden/>
              </w:rPr>
              <w:tab/>
            </w:r>
            <w:r w:rsidR="00A321DE">
              <w:rPr>
                <w:noProof/>
                <w:webHidden/>
              </w:rPr>
              <w:fldChar w:fldCharType="begin"/>
            </w:r>
            <w:r w:rsidR="00A321DE">
              <w:rPr>
                <w:noProof/>
                <w:webHidden/>
              </w:rPr>
              <w:instrText xml:space="preserve"> PAGEREF _Toc386580086 \h </w:instrText>
            </w:r>
            <w:r w:rsidR="00A321DE">
              <w:rPr>
                <w:noProof/>
                <w:webHidden/>
              </w:rPr>
            </w:r>
            <w:r w:rsidR="00A321DE">
              <w:rPr>
                <w:noProof/>
                <w:webHidden/>
              </w:rPr>
              <w:fldChar w:fldCharType="separate"/>
            </w:r>
            <w:r w:rsidR="00A321DE">
              <w:rPr>
                <w:noProof/>
                <w:webHidden/>
              </w:rPr>
              <w:t>14</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87" w:history="1">
            <w:r w:rsidR="00A321DE" w:rsidRPr="007033F9">
              <w:rPr>
                <w:rStyle w:val="Hyperlink"/>
                <w:rFonts w:ascii="Century" w:hAnsi="Century"/>
                <w:noProof/>
                <w:color w:val="034990" w:themeColor="hyperlink" w:themeShade="BF"/>
              </w:rPr>
              <w:t>3.4 SMS System Description</w:t>
            </w:r>
            <w:r w:rsidR="00A321DE">
              <w:rPr>
                <w:noProof/>
                <w:webHidden/>
              </w:rPr>
              <w:tab/>
            </w:r>
            <w:r w:rsidR="00A321DE">
              <w:rPr>
                <w:noProof/>
                <w:webHidden/>
              </w:rPr>
              <w:fldChar w:fldCharType="begin"/>
            </w:r>
            <w:r w:rsidR="00A321DE">
              <w:rPr>
                <w:noProof/>
                <w:webHidden/>
              </w:rPr>
              <w:instrText xml:space="preserve"> PAGEREF _Toc386580087 \h </w:instrText>
            </w:r>
            <w:r w:rsidR="00A321DE">
              <w:rPr>
                <w:noProof/>
                <w:webHidden/>
              </w:rPr>
            </w:r>
            <w:r w:rsidR="00A321DE">
              <w:rPr>
                <w:noProof/>
                <w:webHidden/>
              </w:rPr>
              <w:fldChar w:fldCharType="separate"/>
            </w:r>
            <w:r w:rsidR="00A321DE">
              <w:rPr>
                <w:noProof/>
                <w:webHidden/>
              </w:rPr>
              <w:t>15</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88" w:history="1">
            <w:r w:rsidR="00A321DE" w:rsidRPr="007033F9">
              <w:rPr>
                <w:rStyle w:val="Hyperlink"/>
                <w:rFonts w:ascii="Century" w:hAnsi="Century"/>
                <w:noProof/>
                <w:color w:val="034990" w:themeColor="hyperlink" w:themeShade="BF"/>
              </w:rPr>
              <w:t>3.5 Project Management Team</w:t>
            </w:r>
            <w:r w:rsidR="00A321DE">
              <w:rPr>
                <w:noProof/>
                <w:webHidden/>
              </w:rPr>
              <w:tab/>
            </w:r>
            <w:r w:rsidR="00A321DE">
              <w:rPr>
                <w:noProof/>
                <w:webHidden/>
              </w:rPr>
              <w:fldChar w:fldCharType="begin"/>
            </w:r>
            <w:r w:rsidR="00A321DE">
              <w:rPr>
                <w:noProof/>
                <w:webHidden/>
              </w:rPr>
              <w:instrText xml:space="preserve"> PAGEREF _Toc386580088 \h </w:instrText>
            </w:r>
            <w:r w:rsidR="00A321DE">
              <w:rPr>
                <w:noProof/>
                <w:webHidden/>
              </w:rPr>
            </w:r>
            <w:r w:rsidR="00A321DE">
              <w:rPr>
                <w:noProof/>
                <w:webHidden/>
              </w:rPr>
              <w:fldChar w:fldCharType="separate"/>
            </w:r>
            <w:r w:rsidR="00A321DE">
              <w:rPr>
                <w:noProof/>
                <w:webHidden/>
              </w:rPr>
              <w:t>15</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89" w:history="1">
            <w:r w:rsidR="00C33D13">
              <w:rPr>
                <w:rStyle w:val="Hyperlink"/>
                <w:rFonts w:ascii="Century" w:hAnsi="Century"/>
                <w:noProof/>
                <w:color w:val="034990" w:themeColor="hyperlink" w:themeShade="BF"/>
              </w:rPr>
              <w:t>3.6 C</w:t>
            </w:r>
            <w:r w:rsidR="00A321DE" w:rsidRPr="007033F9">
              <w:rPr>
                <w:rStyle w:val="Hyperlink"/>
                <w:rFonts w:ascii="Century" w:hAnsi="Century"/>
                <w:noProof/>
                <w:color w:val="034990" w:themeColor="hyperlink" w:themeShade="BF"/>
              </w:rPr>
              <w:t>onceptual Framework</w:t>
            </w:r>
            <w:r w:rsidR="00A321DE">
              <w:rPr>
                <w:noProof/>
                <w:webHidden/>
              </w:rPr>
              <w:tab/>
            </w:r>
            <w:r w:rsidR="00A321DE">
              <w:rPr>
                <w:noProof/>
                <w:webHidden/>
              </w:rPr>
              <w:fldChar w:fldCharType="begin"/>
            </w:r>
            <w:r w:rsidR="00A321DE">
              <w:rPr>
                <w:noProof/>
                <w:webHidden/>
              </w:rPr>
              <w:instrText xml:space="preserve"> PAGEREF _Toc386580089 \h </w:instrText>
            </w:r>
            <w:r w:rsidR="00A321DE">
              <w:rPr>
                <w:noProof/>
                <w:webHidden/>
              </w:rPr>
            </w:r>
            <w:r w:rsidR="00A321DE">
              <w:rPr>
                <w:noProof/>
                <w:webHidden/>
              </w:rPr>
              <w:fldChar w:fldCharType="separate"/>
            </w:r>
            <w:r w:rsidR="00A321DE">
              <w:rPr>
                <w:noProof/>
                <w:webHidden/>
              </w:rPr>
              <w:t>18</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90" w:history="1">
            <w:r w:rsidR="00A321DE" w:rsidRPr="007033F9">
              <w:rPr>
                <w:rStyle w:val="Hyperlink"/>
                <w:rFonts w:ascii="Century" w:hAnsi="Century"/>
                <w:noProof/>
                <w:color w:val="034990" w:themeColor="hyperlink" w:themeShade="BF"/>
              </w:rPr>
              <w:t xml:space="preserve">3.7 </w:t>
            </w:r>
            <w:r w:rsidR="00C33D13">
              <w:rPr>
                <w:rStyle w:val="Hyperlink"/>
                <w:rFonts w:ascii="Century" w:hAnsi="Century"/>
                <w:noProof/>
                <w:color w:val="034990" w:themeColor="hyperlink" w:themeShade="BF"/>
              </w:rPr>
              <w:t xml:space="preserve">Detailed </w:t>
            </w:r>
            <w:r w:rsidR="00A321DE" w:rsidRPr="007033F9">
              <w:rPr>
                <w:rStyle w:val="Hyperlink"/>
                <w:rFonts w:ascii="Century" w:hAnsi="Century"/>
                <w:noProof/>
                <w:color w:val="034990" w:themeColor="hyperlink" w:themeShade="BF"/>
              </w:rPr>
              <w:t>Implementation Plan</w:t>
            </w:r>
            <w:r w:rsidR="00A321DE">
              <w:rPr>
                <w:noProof/>
                <w:webHidden/>
              </w:rPr>
              <w:tab/>
            </w:r>
            <w:r w:rsidR="00A321DE">
              <w:rPr>
                <w:noProof/>
                <w:webHidden/>
              </w:rPr>
              <w:fldChar w:fldCharType="begin"/>
            </w:r>
            <w:r w:rsidR="00A321DE">
              <w:rPr>
                <w:noProof/>
                <w:webHidden/>
              </w:rPr>
              <w:instrText xml:space="preserve"> PAGEREF _Toc386580090 \h </w:instrText>
            </w:r>
            <w:r w:rsidR="00A321DE">
              <w:rPr>
                <w:noProof/>
                <w:webHidden/>
              </w:rPr>
            </w:r>
            <w:r w:rsidR="00A321DE">
              <w:rPr>
                <w:noProof/>
                <w:webHidden/>
              </w:rPr>
              <w:fldChar w:fldCharType="separate"/>
            </w:r>
            <w:r w:rsidR="00A321DE">
              <w:rPr>
                <w:noProof/>
                <w:webHidden/>
              </w:rPr>
              <w:t>19</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91" w:history="1">
            <w:r w:rsidR="00A321DE" w:rsidRPr="007033F9">
              <w:rPr>
                <w:rStyle w:val="Hyperlink"/>
                <w:rFonts w:ascii="Century" w:hAnsi="Century"/>
                <w:noProof/>
                <w:color w:val="034990" w:themeColor="hyperlink" w:themeShade="BF"/>
              </w:rPr>
              <w:t>3.8 Marketing</w:t>
            </w:r>
            <w:r w:rsidR="00A321DE">
              <w:rPr>
                <w:noProof/>
                <w:webHidden/>
              </w:rPr>
              <w:tab/>
            </w:r>
            <w:r w:rsidR="00A321DE">
              <w:rPr>
                <w:noProof/>
                <w:webHidden/>
              </w:rPr>
              <w:fldChar w:fldCharType="begin"/>
            </w:r>
            <w:r w:rsidR="00A321DE">
              <w:rPr>
                <w:noProof/>
                <w:webHidden/>
              </w:rPr>
              <w:instrText xml:space="preserve"> PAGEREF _Toc386580091 \h </w:instrText>
            </w:r>
            <w:r w:rsidR="00A321DE">
              <w:rPr>
                <w:noProof/>
                <w:webHidden/>
              </w:rPr>
            </w:r>
            <w:r w:rsidR="00A321DE">
              <w:rPr>
                <w:noProof/>
                <w:webHidden/>
              </w:rPr>
              <w:fldChar w:fldCharType="separate"/>
            </w:r>
            <w:r w:rsidR="00A321DE">
              <w:rPr>
                <w:noProof/>
                <w:webHidden/>
              </w:rPr>
              <w:t>22</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92" w:history="1">
            <w:r w:rsidR="00A321DE" w:rsidRPr="007033F9">
              <w:rPr>
                <w:rStyle w:val="Hyperlink"/>
                <w:rFonts w:ascii="Century" w:hAnsi="Century"/>
                <w:noProof/>
                <w:color w:val="034990" w:themeColor="hyperlink" w:themeShade="BF"/>
              </w:rPr>
              <w:t>3.9 Monitoring and Evaluation</w:t>
            </w:r>
            <w:r w:rsidR="00A321DE">
              <w:rPr>
                <w:noProof/>
                <w:webHidden/>
              </w:rPr>
              <w:tab/>
            </w:r>
            <w:r w:rsidR="00A321DE">
              <w:rPr>
                <w:noProof/>
                <w:webHidden/>
              </w:rPr>
              <w:fldChar w:fldCharType="begin"/>
            </w:r>
            <w:r w:rsidR="00A321DE">
              <w:rPr>
                <w:noProof/>
                <w:webHidden/>
              </w:rPr>
              <w:instrText xml:space="preserve"> PAGEREF _Toc386580092 \h </w:instrText>
            </w:r>
            <w:r w:rsidR="00A321DE">
              <w:rPr>
                <w:noProof/>
                <w:webHidden/>
              </w:rPr>
            </w:r>
            <w:r w:rsidR="00A321DE">
              <w:rPr>
                <w:noProof/>
                <w:webHidden/>
              </w:rPr>
              <w:fldChar w:fldCharType="separate"/>
            </w:r>
            <w:r w:rsidR="00A321DE">
              <w:rPr>
                <w:noProof/>
                <w:webHidden/>
              </w:rPr>
              <w:t>23</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93" w:history="1">
            <w:r w:rsidR="00A321DE" w:rsidRPr="007033F9">
              <w:rPr>
                <w:rStyle w:val="Hyperlink"/>
                <w:rFonts w:ascii="Century" w:hAnsi="Century"/>
                <w:noProof/>
                <w:color w:val="034990" w:themeColor="hyperlink" w:themeShade="BF"/>
              </w:rPr>
              <w:t>3.10 Sustainability</w:t>
            </w:r>
            <w:r w:rsidR="00A321DE">
              <w:rPr>
                <w:noProof/>
                <w:webHidden/>
              </w:rPr>
              <w:tab/>
            </w:r>
            <w:r w:rsidR="00A321DE">
              <w:rPr>
                <w:noProof/>
                <w:webHidden/>
              </w:rPr>
              <w:fldChar w:fldCharType="begin"/>
            </w:r>
            <w:r w:rsidR="00A321DE">
              <w:rPr>
                <w:noProof/>
                <w:webHidden/>
              </w:rPr>
              <w:instrText xml:space="preserve"> PAGEREF _Toc386580093 \h </w:instrText>
            </w:r>
            <w:r w:rsidR="00A321DE">
              <w:rPr>
                <w:noProof/>
                <w:webHidden/>
              </w:rPr>
            </w:r>
            <w:r w:rsidR="00A321DE">
              <w:rPr>
                <w:noProof/>
                <w:webHidden/>
              </w:rPr>
              <w:fldChar w:fldCharType="separate"/>
            </w:r>
            <w:r w:rsidR="00A321DE">
              <w:rPr>
                <w:noProof/>
                <w:webHidden/>
              </w:rPr>
              <w:t>25</w:t>
            </w:r>
            <w:r w:rsidR="00A321DE">
              <w:rPr>
                <w:noProof/>
                <w:webHidden/>
              </w:rPr>
              <w:fldChar w:fldCharType="end"/>
            </w:r>
          </w:hyperlink>
        </w:p>
        <w:p w:rsidR="00A321DE" w:rsidRDefault="00FE5508">
          <w:pPr>
            <w:pStyle w:val="TOC2"/>
            <w:tabs>
              <w:tab w:val="right" w:leader="dot" w:pos="9736"/>
            </w:tabs>
            <w:rPr>
              <w:rFonts w:eastAsiaTheme="minorEastAsia"/>
              <w:noProof/>
              <w:lang w:eastAsia="en-GB"/>
            </w:rPr>
          </w:pPr>
          <w:hyperlink w:anchor="_Toc386580094" w:history="1">
            <w:r w:rsidR="00A321DE" w:rsidRPr="007033F9">
              <w:rPr>
                <w:rStyle w:val="Hyperlink"/>
                <w:rFonts w:ascii="Century" w:hAnsi="Century"/>
                <w:noProof/>
                <w:color w:val="034990" w:themeColor="hyperlink" w:themeShade="BF"/>
              </w:rPr>
              <w:t>3.11 Risks and Mitigation</w:t>
            </w:r>
            <w:r w:rsidR="00A321DE">
              <w:rPr>
                <w:noProof/>
                <w:webHidden/>
              </w:rPr>
              <w:tab/>
            </w:r>
            <w:r w:rsidR="00A321DE">
              <w:rPr>
                <w:noProof/>
                <w:webHidden/>
              </w:rPr>
              <w:fldChar w:fldCharType="begin"/>
            </w:r>
            <w:r w:rsidR="00A321DE">
              <w:rPr>
                <w:noProof/>
                <w:webHidden/>
              </w:rPr>
              <w:instrText xml:space="preserve"> PAGEREF _Toc386580094 \h </w:instrText>
            </w:r>
            <w:r w:rsidR="00A321DE">
              <w:rPr>
                <w:noProof/>
                <w:webHidden/>
              </w:rPr>
            </w:r>
            <w:r w:rsidR="00A321DE">
              <w:rPr>
                <w:noProof/>
                <w:webHidden/>
              </w:rPr>
              <w:fldChar w:fldCharType="separate"/>
            </w:r>
            <w:r w:rsidR="00A321DE">
              <w:rPr>
                <w:noProof/>
                <w:webHidden/>
              </w:rPr>
              <w:t>26</w:t>
            </w:r>
            <w:r w:rsidR="00A321DE">
              <w:rPr>
                <w:noProof/>
                <w:webHidden/>
              </w:rPr>
              <w:fldChar w:fldCharType="end"/>
            </w:r>
          </w:hyperlink>
        </w:p>
        <w:p w:rsidR="00A321DE" w:rsidRDefault="00FE5508">
          <w:pPr>
            <w:pStyle w:val="TOC1"/>
            <w:tabs>
              <w:tab w:val="right" w:leader="dot" w:pos="9736"/>
            </w:tabs>
            <w:rPr>
              <w:rFonts w:eastAsiaTheme="minorEastAsia"/>
              <w:noProof/>
              <w:lang w:eastAsia="en-GB"/>
            </w:rPr>
          </w:pPr>
          <w:hyperlink w:anchor="_Toc386580095" w:history="1">
            <w:r w:rsidR="00A321DE" w:rsidRPr="007033F9">
              <w:rPr>
                <w:rStyle w:val="Hyperlink"/>
                <w:rFonts w:ascii="Century" w:hAnsi="Century"/>
                <w:noProof/>
                <w:color w:val="034990" w:themeColor="hyperlink" w:themeShade="BF"/>
              </w:rPr>
              <w:t>4. Future Extension</w:t>
            </w:r>
            <w:r w:rsidR="00A321DE">
              <w:rPr>
                <w:noProof/>
                <w:webHidden/>
              </w:rPr>
              <w:tab/>
            </w:r>
            <w:r w:rsidR="00A321DE">
              <w:rPr>
                <w:noProof/>
                <w:webHidden/>
              </w:rPr>
              <w:fldChar w:fldCharType="begin"/>
            </w:r>
            <w:r w:rsidR="00A321DE">
              <w:rPr>
                <w:noProof/>
                <w:webHidden/>
              </w:rPr>
              <w:instrText xml:space="preserve"> PAGEREF _Toc386580095 \h </w:instrText>
            </w:r>
            <w:r w:rsidR="00A321DE">
              <w:rPr>
                <w:noProof/>
                <w:webHidden/>
              </w:rPr>
            </w:r>
            <w:r w:rsidR="00A321DE">
              <w:rPr>
                <w:noProof/>
                <w:webHidden/>
              </w:rPr>
              <w:fldChar w:fldCharType="separate"/>
            </w:r>
            <w:r w:rsidR="00A321DE">
              <w:rPr>
                <w:noProof/>
                <w:webHidden/>
              </w:rPr>
              <w:t>27</w:t>
            </w:r>
            <w:r w:rsidR="00A321DE">
              <w:rPr>
                <w:noProof/>
                <w:webHidden/>
              </w:rPr>
              <w:fldChar w:fldCharType="end"/>
            </w:r>
          </w:hyperlink>
        </w:p>
        <w:p w:rsidR="00A321DE" w:rsidRDefault="00FE5508">
          <w:pPr>
            <w:pStyle w:val="TOC1"/>
            <w:tabs>
              <w:tab w:val="right" w:leader="dot" w:pos="9736"/>
            </w:tabs>
            <w:rPr>
              <w:rFonts w:eastAsiaTheme="minorEastAsia"/>
              <w:noProof/>
              <w:lang w:eastAsia="en-GB"/>
            </w:rPr>
          </w:pPr>
          <w:hyperlink w:anchor="_Toc386580096" w:history="1">
            <w:r w:rsidR="00A321DE" w:rsidRPr="007033F9">
              <w:rPr>
                <w:rStyle w:val="Hyperlink"/>
                <w:rFonts w:ascii="Century" w:hAnsi="Century"/>
                <w:noProof/>
                <w:color w:val="034990" w:themeColor="hyperlink" w:themeShade="BF"/>
              </w:rPr>
              <w:t>5. Conclusion</w:t>
            </w:r>
            <w:r w:rsidR="00A321DE">
              <w:rPr>
                <w:noProof/>
                <w:webHidden/>
              </w:rPr>
              <w:tab/>
            </w:r>
            <w:r w:rsidR="00A321DE">
              <w:rPr>
                <w:noProof/>
                <w:webHidden/>
              </w:rPr>
              <w:fldChar w:fldCharType="begin"/>
            </w:r>
            <w:r w:rsidR="00A321DE">
              <w:rPr>
                <w:noProof/>
                <w:webHidden/>
              </w:rPr>
              <w:instrText xml:space="preserve"> PAGEREF _Toc386580096 \h </w:instrText>
            </w:r>
            <w:r w:rsidR="00A321DE">
              <w:rPr>
                <w:noProof/>
                <w:webHidden/>
              </w:rPr>
            </w:r>
            <w:r w:rsidR="00A321DE">
              <w:rPr>
                <w:noProof/>
                <w:webHidden/>
              </w:rPr>
              <w:fldChar w:fldCharType="separate"/>
            </w:r>
            <w:r w:rsidR="00A321DE">
              <w:rPr>
                <w:noProof/>
                <w:webHidden/>
              </w:rPr>
              <w:t>28</w:t>
            </w:r>
            <w:r w:rsidR="00A321DE">
              <w:rPr>
                <w:noProof/>
                <w:webHidden/>
              </w:rPr>
              <w:fldChar w:fldCharType="end"/>
            </w:r>
          </w:hyperlink>
        </w:p>
        <w:p w:rsidR="00A321DE" w:rsidRDefault="00FE5508">
          <w:pPr>
            <w:pStyle w:val="TOC1"/>
            <w:tabs>
              <w:tab w:val="right" w:leader="dot" w:pos="9736"/>
            </w:tabs>
            <w:rPr>
              <w:rFonts w:eastAsiaTheme="minorEastAsia"/>
              <w:noProof/>
              <w:lang w:eastAsia="en-GB"/>
            </w:rPr>
          </w:pPr>
          <w:hyperlink w:anchor="_Toc386580097" w:history="1">
            <w:r w:rsidR="00A321DE" w:rsidRPr="007033F9">
              <w:rPr>
                <w:rStyle w:val="Hyperlink"/>
                <w:rFonts w:ascii="Century" w:hAnsi="Century"/>
                <w:noProof/>
                <w:color w:val="034990" w:themeColor="hyperlink" w:themeShade="BF"/>
              </w:rPr>
              <w:t>References</w:t>
            </w:r>
            <w:r w:rsidR="00A321DE">
              <w:rPr>
                <w:noProof/>
                <w:webHidden/>
              </w:rPr>
              <w:tab/>
            </w:r>
            <w:r w:rsidR="00A321DE">
              <w:rPr>
                <w:noProof/>
                <w:webHidden/>
              </w:rPr>
              <w:fldChar w:fldCharType="begin"/>
            </w:r>
            <w:r w:rsidR="00A321DE">
              <w:rPr>
                <w:noProof/>
                <w:webHidden/>
              </w:rPr>
              <w:instrText xml:space="preserve"> PAGEREF _Toc386580097 \h </w:instrText>
            </w:r>
            <w:r w:rsidR="00A321DE">
              <w:rPr>
                <w:noProof/>
                <w:webHidden/>
              </w:rPr>
            </w:r>
            <w:r w:rsidR="00A321DE">
              <w:rPr>
                <w:noProof/>
                <w:webHidden/>
              </w:rPr>
              <w:fldChar w:fldCharType="separate"/>
            </w:r>
            <w:r w:rsidR="00A321DE">
              <w:rPr>
                <w:noProof/>
                <w:webHidden/>
              </w:rPr>
              <w:t>28</w:t>
            </w:r>
            <w:r w:rsidR="00A321DE">
              <w:rPr>
                <w:noProof/>
                <w:webHidden/>
              </w:rPr>
              <w:fldChar w:fldCharType="end"/>
            </w:r>
          </w:hyperlink>
        </w:p>
        <w:p w:rsidR="00C656CB" w:rsidRDefault="000A1D97">
          <w:pPr>
            <w:pStyle w:val="Heading1"/>
            <w:rPr>
              <w:b w:val="0"/>
              <w:bCs w:val="0"/>
              <w:noProof/>
            </w:rPr>
          </w:pPr>
          <w:r>
            <w:rPr>
              <w:b w:val="0"/>
              <w:bCs w:val="0"/>
              <w:noProof/>
            </w:rPr>
            <w:fldChar w:fldCharType="end"/>
          </w:r>
        </w:p>
        <w:p w:rsidR="00C656CB" w:rsidRPr="00C656CB" w:rsidRDefault="00FE5508" w:rsidP="00C656CB">
          <w:pPr>
            <w:rPr>
              <w:lang w:eastAsia="zh-CN"/>
            </w:rPr>
          </w:pPr>
        </w:p>
      </w:sdtContent>
    </w:sdt>
    <w:bookmarkStart w:id="4" w:name="_Toc386580073" w:displacedByCustomXml="prev"/>
    <w:p w:rsidR="00830380" w:rsidRPr="00A321DE" w:rsidRDefault="004B774E">
      <w:pPr>
        <w:pStyle w:val="Heading1"/>
        <w:rPr>
          <w:rFonts w:ascii="Century" w:hAnsi="Century"/>
        </w:rPr>
      </w:pPr>
      <w:r w:rsidRPr="00CD3979">
        <w:rPr>
          <w:rFonts w:ascii="Century" w:hAnsi="Century"/>
        </w:rPr>
        <w:lastRenderedPageBreak/>
        <w:t xml:space="preserve">List of </w:t>
      </w:r>
      <w:r w:rsidR="00AA5DCD" w:rsidRPr="00CD3979">
        <w:rPr>
          <w:rFonts w:ascii="Century" w:hAnsi="Century"/>
        </w:rPr>
        <w:t>Figures and Tables</w:t>
      </w:r>
      <w:bookmarkEnd w:id="4"/>
      <w:r w:rsidR="00AA5DCD" w:rsidRPr="00CD3979">
        <w:rPr>
          <w:rFonts w:ascii="Century" w:hAnsi="Century"/>
        </w:rPr>
        <w:t xml:space="preserve"> </w:t>
      </w:r>
    </w:p>
    <w:p w:rsidR="00A321DE" w:rsidRPr="00CD3979" w:rsidRDefault="00A321DE" w:rsidP="00CD3979"/>
    <w:p w:rsidR="00406188" w:rsidRPr="0014758B" w:rsidRDefault="0014758B" w:rsidP="00CD3979">
      <w:pPr>
        <w:spacing w:line="360" w:lineRule="auto"/>
        <w:jc w:val="both"/>
        <w:rPr>
          <w:rFonts w:ascii="Century" w:hAnsi="Century" w:cstheme="majorBidi"/>
          <w:color w:val="000000" w:themeColor="text1"/>
          <w:sz w:val="24"/>
          <w:szCs w:val="24"/>
        </w:rPr>
      </w:pPr>
      <w:r w:rsidRPr="00A50952">
        <w:rPr>
          <w:rFonts w:ascii="Century" w:hAnsi="Century" w:cstheme="majorBidi"/>
          <w:color w:val="000000" w:themeColor="text1"/>
          <w:sz w:val="24"/>
          <w:szCs w:val="24"/>
        </w:rPr>
        <w:t xml:space="preserve">Figure 1: Organogram </w:t>
      </w:r>
      <w:r w:rsidRPr="0014758B">
        <w:rPr>
          <w:rFonts w:ascii="Century" w:hAnsi="Century" w:cstheme="majorBidi"/>
          <w:color w:val="000000" w:themeColor="text1"/>
          <w:sz w:val="24"/>
          <w:szCs w:val="24"/>
        </w:rPr>
        <w:t>of the Management team</w:t>
      </w:r>
      <w:r>
        <w:rPr>
          <w:rFonts w:ascii="Century" w:hAnsi="Century" w:cstheme="majorBidi"/>
          <w:color w:val="000000" w:themeColor="text1"/>
          <w:sz w:val="24"/>
          <w:szCs w:val="24"/>
        </w:rPr>
        <w:tab/>
      </w:r>
      <w:r>
        <w:rPr>
          <w:rFonts w:ascii="Century" w:hAnsi="Century" w:cstheme="majorBidi"/>
          <w:color w:val="000000" w:themeColor="text1"/>
          <w:sz w:val="24"/>
          <w:szCs w:val="24"/>
        </w:rPr>
        <w:tab/>
      </w:r>
      <w:r>
        <w:rPr>
          <w:rFonts w:ascii="Century" w:hAnsi="Century" w:cstheme="majorBidi"/>
          <w:color w:val="000000" w:themeColor="text1"/>
          <w:sz w:val="24"/>
          <w:szCs w:val="24"/>
        </w:rPr>
        <w:tab/>
      </w:r>
      <w:r>
        <w:rPr>
          <w:rFonts w:ascii="Century" w:hAnsi="Century" w:cstheme="majorBidi"/>
          <w:color w:val="000000" w:themeColor="text1"/>
          <w:sz w:val="24"/>
          <w:szCs w:val="24"/>
        </w:rPr>
        <w:tab/>
      </w:r>
      <w:r>
        <w:rPr>
          <w:rFonts w:ascii="Century" w:hAnsi="Century" w:cstheme="majorBidi"/>
          <w:color w:val="000000" w:themeColor="text1"/>
          <w:sz w:val="24"/>
          <w:szCs w:val="24"/>
        </w:rPr>
        <w:tab/>
      </w:r>
      <w:r>
        <w:rPr>
          <w:rFonts w:ascii="Century" w:hAnsi="Century" w:cstheme="majorBidi"/>
          <w:color w:val="000000" w:themeColor="text1"/>
          <w:sz w:val="24"/>
          <w:szCs w:val="24"/>
        </w:rPr>
        <w:tab/>
        <w:t>19</w:t>
      </w:r>
    </w:p>
    <w:p w:rsidR="00B34486" w:rsidRPr="00A50952" w:rsidRDefault="00AA5DCD" w:rsidP="00CD3979">
      <w:pPr>
        <w:spacing w:line="360" w:lineRule="auto"/>
        <w:jc w:val="both"/>
        <w:rPr>
          <w:rFonts w:ascii="Century" w:hAnsi="Century" w:cstheme="majorBidi"/>
          <w:color w:val="000000" w:themeColor="text1"/>
          <w:sz w:val="24"/>
          <w:szCs w:val="24"/>
        </w:rPr>
      </w:pPr>
      <w:r w:rsidRPr="0014758B">
        <w:rPr>
          <w:rFonts w:ascii="Century" w:hAnsi="Century" w:cstheme="majorBidi"/>
          <w:color w:val="000000" w:themeColor="text1"/>
          <w:sz w:val="24"/>
          <w:szCs w:val="24"/>
        </w:rPr>
        <w:t xml:space="preserve">Figure </w:t>
      </w:r>
      <w:r w:rsidR="0014758B" w:rsidRPr="0014758B">
        <w:rPr>
          <w:rFonts w:ascii="Century" w:hAnsi="Century" w:cstheme="majorBidi"/>
          <w:color w:val="000000" w:themeColor="text1"/>
          <w:sz w:val="24"/>
          <w:szCs w:val="24"/>
        </w:rPr>
        <w:t>2</w:t>
      </w:r>
      <w:r w:rsidRPr="0014758B">
        <w:rPr>
          <w:rFonts w:ascii="Century" w:hAnsi="Century" w:cstheme="majorBidi"/>
          <w:color w:val="000000" w:themeColor="text1"/>
          <w:sz w:val="24"/>
          <w:szCs w:val="24"/>
        </w:rPr>
        <w:t>: Diagrammatic Representation of the Market Match- Up Project</w:t>
      </w:r>
      <w:r w:rsidR="0014758B">
        <w:rPr>
          <w:rFonts w:ascii="Century" w:hAnsi="Century" w:cstheme="majorBidi"/>
          <w:color w:val="000000" w:themeColor="text1"/>
          <w:sz w:val="24"/>
          <w:szCs w:val="24"/>
        </w:rPr>
        <w:tab/>
      </w:r>
      <w:r w:rsidR="0014758B">
        <w:rPr>
          <w:rFonts w:ascii="Century" w:hAnsi="Century" w:cstheme="majorBidi"/>
          <w:color w:val="000000" w:themeColor="text1"/>
          <w:sz w:val="24"/>
          <w:szCs w:val="24"/>
        </w:rPr>
        <w:tab/>
        <w:t>20</w:t>
      </w:r>
    </w:p>
    <w:p w:rsidR="00830380" w:rsidRPr="00A50952" w:rsidRDefault="00AA5DCD" w:rsidP="00CD3979">
      <w:pPr>
        <w:spacing w:line="360" w:lineRule="auto"/>
        <w:jc w:val="both"/>
        <w:rPr>
          <w:rFonts w:ascii="Century" w:hAnsi="Century" w:cstheme="majorBidi"/>
          <w:color w:val="000000" w:themeColor="text1"/>
          <w:sz w:val="24"/>
          <w:szCs w:val="24"/>
        </w:rPr>
      </w:pPr>
      <w:r w:rsidRPr="0014758B">
        <w:rPr>
          <w:rFonts w:ascii="Century" w:hAnsi="Century" w:cstheme="majorBidi"/>
          <w:color w:val="000000" w:themeColor="text1"/>
          <w:sz w:val="24"/>
          <w:szCs w:val="24"/>
        </w:rPr>
        <w:t>Table 1: Implementation Plan of the Market Match- Up Project</w:t>
      </w:r>
      <w:r w:rsidR="0014758B">
        <w:rPr>
          <w:rFonts w:ascii="Century" w:hAnsi="Century" w:cstheme="majorBidi"/>
          <w:color w:val="000000" w:themeColor="text1"/>
          <w:sz w:val="24"/>
          <w:szCs w:val="24"/>
        </w:rPr>
        <w:tab/>
      </w:r>
      <w:r w:rsidR="0014758B">
        <w:rPr>
          <w:rFonts w:ascii="Century" w:hAnsi="Century" w:cstheme="majorBidi"/>
          <w:color w:val="000000" w:themeColor="text1"/>
          <w:sz w:val="24"/>
          <w:szCs w:val="24"/>
        </w:rPr>
        <w:tab/>
      </w:r>
      <w:r w:rsidR="0014758B">
        <w:rPr>
          <w:rFonts w:ascii="Century" w:hAnsi="Century" w:cstheme="majorBidi"/>
          <w:color w:val="000000" w:themeColor="text1"/>
          <w:sz w:val="24"/>
          <w:szCs w:val="24"/>
        </w:rPr>
        <w:tab/>
      </w:r>
      <w:r w:rsidR="0014758B">
        <w:rPr>
          <w:rFonts w:ascii="Century" w:hAnsi="Century" w:cstheme="majorBidi"/>
          <w:color w:val="000000" w:themeColor="text1"/>
          <w:sz w:val="24"/>
          <w:szCs w:val="24"/>
        </w:rPr>
        <w:tab/>
        <w:t>21</w:t>
      </w:r>
    </w:p>
    <w:p w:rsidR="00B34486" w:rsidRPr="00CD3979" w:rsidRDefault="0014758B" w:rsidP="00CD3979">
      <w:pPr>
        <w:spacing w:line="360" w:lineRule="auto"/>
        <w:jc w:val="both"/>
        <w:rPr>
          <w:rFonts w:ascii="Century" w:hAnsi="Century" w:cstheme="majorBidi"/>
          <w:sz w:val="24"/>
          <w:szCs w:val="24"/>
          <w:lang w:eastAsia="zh-CN"/>
        </w:rPr>
      </w:pPr>
      <w:r w:rsidRPr="00CD3979">
        <w:rPr>
          <w:rFonts w:ascii="Century" w:hAnsi="Century" w:cstheme="majorBidi"/>
          <w:sz w:val="24"/>
          <w:szCs w:val="24"/>
        </w:rPr>
        <w:t xml:space="preserve">Table 2: </w:t>
      </w:r>
      <w:r w:rsidRPr="00CD3979">
        <w:rPr>
          <w:rFonts w:ascii="Century" w:hAnsi="Century" w:cstheme="majorBidi"/>
          <w:sz w:val="24"/>
          <w:szCs w:val="24"/>
          <w:lang w:eastAsia="zh-CN"/>
        </w:rPr>
        <w:t>Table</w:t>
      </w:r>
      <w:r w:rsidRPr="00A50952">
        <w:rPr>
          <w:rFonts w:ascii="Century" w:hAnsi="Century" w:cstheme="majorBidi"/>
          <w:sz w:val="24"/>
          <w:szCs w:val="24"/>
          <w:lang w:eastAsia="zh-CN"/>
        </w:rPr>
        <w:t xml:space="preserve"> 2: Table Showing the M</w:t>
      </w:r>
      <w:r>
        <w:rPr>
          <w:rFonts w:ascii="Century" w:hAnsi="Century" w:cstheme="majorBidi"/>
          <w:sz w:val="24"/>
          <w:szCs w:val="24"/>
          <w:lang w:eastAsia="zh-CN"/>
        </w:rPr>
        <w:t>onitoring M</w:t>
      </w:r>
      <w:r w:rsidRPr="00CD3979">
        <w:rPr>
          <w:rFonts w:ascii="Century" w:hAnsi="Century" w:cstheme="majorBidi"/>
          <w:sz w:val="24"/>
          <w:szCs w:val="24"/>
          <w:lang w:eastAsia="zh-CN"/>
        </w:rPr>
        <w:t>ethod</w:t>
      </w:r>
      <w:r>
        <w:rPr>
          <w:rFonts w:ascii="Century" w:hAnsi="Century" w:cstheme="majorBidi"/>
          <w:sz w:val="24"/>
          <w:szCs w:val="24"/>
          <w:lang w:eastAsia="zh-CN"/>
        </w:rPr>
        <w:tab/>
      </w:r>
      <w:r>
        <w:rPr>
          <w:rFonts w:ascii="Century" w:hAnsi="Century" w:cstheme="majorBidi"/>
          <w:sz w:val="24"/>
          <w:szCs w:val="24"/>
          <w:lang w:eastAsia="zh-CN"/>
        </w:rPr>
        <w:tab/>
      </w:r>
      <w:r>
        <w:rPr>
          <w:rFonts w:ascii="Century" w:hAnsi="Century" w:cstheme="majorBidi"/>
          <w:sz w:val="24"/>
          <w:szCs w:val="24"/>
          <w:lang w:eastAsia="zh-CN"/>
        </w:rPr>
        <w:tab/>
      </w:r>
      <w:r>
        <w:rPr>
          <w:rFonts w:ascii="Century" w:hAnsi="Century" w:cstheme="majorBidi"/>
          <w:sz w:val="24"/>
          <w:szCs w:val="24"/>
          <w:lang w:eastAsia="zh-CN"/>
        </w:rPr>
        <w:tab/>
      </w:r>
      <w:r>
        <w:rPr>
          <w:rFonts w:ascii="Century" w:hAnsi="Century" w:cstheme="majorBidi"/>
          <w:sz w:val="24"/>
          <w:szCs w:val="24"/>
          <w:lang w:eastAsia="zh-CN"/>
        </w:rPr>
        <w:tab/>
        <w:t>25</w:t>
      </w:r>
    </w:p>
    <w:p w:rsidR="0014758B" w:rsidRPr="00CD3979" w:rsidRDefault="0014758B" w:rsidP="00CD3979">
      <w:pPr>
        <w:spacing w:line="360" w:lineRule="auto"/>
        <w:jc w:val="both"/>
        <w:rPr>
          <w:rFonts w:ascii="Century" w:hAnsi="Century" w:cstheme="majorBidi"/>
          <w:color w:val="2E74B5" w:themeColor="accent1" w:themeShade="BF"/>
          <w:sz w:val="24"/>
          <w:szCs w:val="24"/>
        </w:rPr>
      </w:pPr>
      <w:r w:rsidRPr="00CD3979">
        <w:rPr>
          <w:rFonts w:ascii="Century" w:hAnsi="Century" w:cstheme="majorBidi"/>
          <w:sz w:val="24"/>
          <w:szCs w:val="24"/>
        </w:rPr>
        <w:t>Table 3:</w:t>
      </w:r>
      <w:r w:rsidRPr="00CD3979">
        <w:rPr>
          <w:rFonts w:ascii="Century" w:hAnsi="Century" w:cstheme="majorBidi"/>
          <w:color w:val="2E74B5" w:themeColor="accent1" w:themeShade="BF"/>
          <w:sz w:val="24"/>
          <w:szCs w:val="24"/>
        </w:rPr>
        <w:t xml:space="preserve"> </w:t>
      </w:r>
      <w:r w:rsidRPr="00CD3979">
        <w:rPr>
          <w:rFonts w:ascii="Century" w:hAnsi="Century" w:cstheme="majorBidi"/>
          <w:sz w:val="24"/>
          <w:szCs w:val="24"/>
        </w:rPr>
        <w:t>Table Showing Evaluation Method</w:t>
      </w:r>
      <w:r>
        <w:rPr>
          <w:rFonts w:ascii="Century" w:hAnsi="Century" w:cstheme="majorBidi"/>
          <w:sz w:val="24"/>
          <w:szCs w:val="24"/>
        </w:rPr>
        <w:tab/>
      </w:r>
      <w:r>
        <w:rPr>
          <w:rFonts w:ascii="Century" w:hAnsi="Century" w:cstheme="majorBidi"/>
          <w:sz w:val="24"/>
          <w:szCs w:val="24"/>
        </w:rPr>
        <w:tab/>
      </w:r>
      <w:r>
        <w:rPr>
          <w:rFonts w:ascii="Century" w:hAnsi="Century" w:cstheme="majorBidi"/>
          <w:sz w:val="24"/>
          <w:szCs w:val="24"/>
        </w:rPr>
        <w:tab/>
      </w:r>
      <w:r>
        <w:rPr>
          <w:rFonts w:ascii="Century" w:hAnsi="Century" w:cstheme="majorBidi"/>
          <w:sz w:val="24"/>
          <w:szCs w:val="24"/>
        </w:rPr>
        <w:tab/>
      </w:r>
      <w:r>
        <w:rPr>
          <w:rFonts w:ascii="Century" w:hAnsi="Century" w:cstheme="majorBidi"/>
          <w:sz w:val="24"/>
          <w:szCs w:val="24"/>
        </w:rPr>
        <w:tab/>
      </w:r>
      <w:r>
        <w:rPr>
          <w:rFonts w:ascii="Century" w:hAnsi="Century" w:cstheme="majorBidi"/>
          <w:sz w:val="24"/>
          <w:szCs w:val="24"/>
        </w:rPr>
        <w:tab/>
      </w:r>
      <w:r>
        <w:rPr>
          <w:rFonts w:ascii="Century" w:hAnsi="Century" w:cstheme="majorBidi"/>
          <w:sz w:val="24"/>
          <w:szCs w:val="24"/>
        </w:rPr>
        <w:tab/>
        <w:t>26</w:t>
      </w:r>
    </w:p>
    <w:p w:rsidR="0014758B" w:rsidRDefault="0014758B">
      <w:pPr>
        <w:spacing w:line="240" w:lineRule="auto"/>
        <w:jc w:val="both"/>
        <w:rPr>
          <w:rFonts w:ascii="Century" w:hAnsi="Century" w:cstheme="majorBidi"/>
          <w:b/>
          <w:sz w:val="24"/>
          <w:szCs w:val="24"/>
        </w:rPr>
      </w:pPr>
    </w:p>
    <w:p w:rsidR="0014758B" w:rsidRPr="00406188" w:rsidRDefault="0014758B">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pPr>
        <w:spacing w:line="240" w:lineRule="auto"/>
        <w:jc w:val="both"/>
        <w:rPr>
          <w:rFonts w:ascii="Century" w:hAnsi="Century" w:cstheme="majorBidi"/>
          <w:b/>
          <w:sz w:val="24"/>
          <w:szCs w:val="24"/>
        </w:rPr>
      </w:pPr>
    </w:p>
    <w:p w:rsidR="007D6180" w:rsidRPr="00406188" w:rsidRDefault="007D6180" w:rsidP="00CD3979">
      <w:pPr>
        <w:spacing w:line="240" w:lineRule="auto"/>
        <w:jc w:val="both"/>
        <w:rPr>
          <w:rFonts w:ascii="Century" w:hAnsi="Century" w:cstheme="majorBidi"/>
          <w:b/>
          <w:sz w:val="24"/>
          <w:szCs w:val="24"/>
          <w:lang w:val="en-US"/>
        </w:rPr>
      </w:pPr>
    </w:p>
    <w:p w:rsidR="008F7C0F" w:rsidRDefault="008F7C0F" w:rsidP="00CD3979">
      <w:pPr>
        <w:jc w:val="both"/>
        <w:rPr>
          <w:rFonts w:ascii="Century" w:hAnsi="Century"/>
          <w:sz w:val="24"/>
          <w:szCs w:val="24"/>
        </w:rPr>
      </w:pPr>
    </w:p>
    <w:p w:rsidR="008F7C0F" w:rsidRDefault="008F7C0F" w:rsidP="00CD3979">
      <w:pPr>
        <w:jc w:val="both"/>
        <w:rPr>
          <w:rFonts w:ascii="Century" w:hAnsi="Century"/>
          <w:sz w:val="24"/>
          <w:szCs w:val="24"/>
        </w:rPr>
      </w:pPr>
    </w:p>
    <w:p w:rsidR="008F7C0F" w:rsidRDefault="008F7C0F" w:rsidP="00CD3979">
      <w:pPr>
        <w:jc w:val="both"/>
        <w:rPr>
          <w:rFonts w:ascii="Century" w:hAnsi="Century"/>
          <w:sz w:val="24"/>
          <w:szCs w:val="24"/>
        </w:rPr>
      </w:pPr>
    </w:p>
    <w:p w:rsidR="008F7C0F" w:rsidRDefault="008F7C0F" w:rsidP="00CD3979">
      <w:pPr>
        <w:jc w:val="both"/>
        <w:rPr>
          <w:rFonts w:ascii="Century" w:hAnsi="Century"/>
          <w:sz w:val="24"/>
          <w:szCs w:val="24"/>
        </w:rPr>
      </w:pPr>
    </w:p>
    <w:p w:rsidR="008F7C0F" w:rsidRDefault="008F7C0F" w:rsidP="00CD3979">
      <w:pPr>
        <w:jc w:val="both"/>
        <w:rPr>
          <w:rFonts w:ascii="Century" w:hAnsi="Century"/>
          <w:sz w:val="24"/>
          <w:szCs w:val="24"/>
        </w:rPr>
      </w:pPr>
    </w:p>
    <w:p w:rsidR="008F7C0F" w:rsidRDefault="008F7C0F" w:rsidP="00CD3979">
      <w:pPr>
        <w:jc w:val="both"/>
        <w:rPr>
          <w:rFonts w:ascii="Century" w:hAnsi="Century"/>
          <w:sz w:val="24"/>
          <w:szCs w:val="24"/>
        </w:rPr>
      </w:pPr>
    </w:p>
    <w:p w:rsidR="008F7C0F" w:rsidRDefault="008F7C0F" w:rsidP="00CD3979">
      <w:pPr>
        <w:jc w:val="both"/>
        <w:rPr>
          <w:rFonts w:ascii="Century" w:hAnsi="Century"/>
          <w:sz w:val="24"/>
          <w:szCs w:val="24"/>
        </w:rPr>
      </w:pPr>
    </w:p>
    <w:p w:rsidR="00353FFD" w:rsidRPr="00CD3979" w:rsidRDefault="00AA5DCD" w:rsidP="00CD3979">
      <w:pPr>
        <w:spacing w:after="0" w:line="360" w:lineRule="auto"/>
        <w:jc w:val="both"/>
        <w:rPr>
          <w:rFonts w:ascii="Century" w:hAnsi="Century"/>
        </w:rPr>
      </w:pPr>
      <w:r w:rsidRPr="00CD3979">
        <w:rPr>
          <w:rFonts w:ascii="Century" w:hAnsi="Century"/>
          <w:b/>
          <w:color w:val="2E74B5" w:themeColor="accent1" w:themeShade="BF"/>
          <w:sz w:val="28"/>
          <w:szCs w:val="28"/>
        </w:rPr>
        <w:lastRenderedPageBreak/>
        <w:t>1</w:t>
      </w:r>
      <w:r w:rsidR="004F1A84" w:rsidRPr="00CD3979">
        <w:rPr>
          <w:rFonts w:ascii="Century" w:hAnsi="Century"/>
          <w:b/>
          <w:color w:val="2E74B5" w:themeColor="accent1" w:themeShade="BF"/>
          <w:sz w:val="28"/>
          <w:szCs w:val="28"/>
        </w:rPr>
        <w:t>.</w:t>
      </w:r>
      <w:r w:rsidRPr="00CD3979">
        <w:rPr>
          <w:rFonts w:ascii="Century" w:hAnsi="Century"/>
          <w:b/>
          <w:color w:val="2E74B5" w:themeColor="accent1" w:themeShade="BF"/>
          <w:sz w:val="28"/>
          <w:szCs w:val="28"/>
        </w:rPr>
        <w:t xml:space="preserve"> </w:t>
      </w:r>
      <w:r w:rsidR="00144708">
        <w:rPr>
          <w:rFonts w:ascii="Century" w:hAnsi="Century"/>
          <w:b/>
          <w:color w:val="2E74B5" w:themeColor="accent1" w:themeShade="BF"/>
          <w:sz w:val="28"/>
          <w:szCs w:val="28"/>
        </w:rPr>
        <w:t xml:space="preserve">Project Overview </w:t>
      </w:r>
      <w:r w:rsidR="005C7D36" w:rsidRPr="00CD3979">
        <w:rPr>
          <w:rFonts w:ascii="Century" w:hAnsi="Century"/>
          <w:b/>
          <w:color w:val="2E74B5" w:themeColor="accent1" w:themeShade="BF"/>
          <w:sz w:val="28"/>
          <w:szCs w:val="28"/>
        </w:rPr>
        <w:t xml:space="preserve"> </w:t>
      </w:r>
    </w:p>
    <w:p w:rsidR="0058092D" w:rsidRPr="00CD3979" w:rsidRDefault="005C7D36" w:rsidP="00CD3979">
      <w:pPr>
        <w:pStyle w:val="Heading2"/>
        <w:spacing w:before="0" w:line="360" w:lineRule="auto"/>
        <w:jc w:val="both"/>
        <w:rPr>
          <w:rFonts w:ascii="Century" w:hAnsi="Century"/>
        </w:rPr>
      </w:pPr>
      <w:bookmarkStart w:id="5" w:name="_Toc386580074"/>
      <w:r w:rsidRPr="00CD3979">
        <w:rPr>
          <w:rFonts w:ascii="Century" w:hAnsi="Century"/>
          <w:color w:val="2E74B5" w:themeColor="accent1" w:themeShade="BF"/>
          <w:lang w:eastAsia="zh-CN"/>
        </w:rPr>
        <w:t>1.1 Introduction</w:t>
      </w:r>
      <w:bookmarkEnd w:id="5"/>
      <w:r w:rsidRPr="00CD3979">
        <w:rPr>
          <w:rFonts w:ascii="Century" w:hAnsi="Century"/>
          <w:color w:val="2E74B5" w:themeColor="accent1" w:themeShade="BF"/>
          <w:lang w:eastAsia="zh-CN"/>
        </w:rPr>
        <w:t xml:space="preserve"> </w:t>
      </w:r>
    </w:p>
    <w:p w:rsidR="00B8585A" w:rsidRDefault="00B8585A" w:rsidP="00B8585A">
      <w:pPr>
        <w:spacing w:after="0" w:line="360" w:lineRule="auto"/>
        <w:jc w:val="both"/>
        <w:rPr>
          <w:rFonts w:ascii="Century" w:hAnsi="Century" w:cstheme="majorBidi"/>
          <w:sz w:val="24"/>
          <w:szCs w:val="24"/>
        </w:rPr>
      </w:pPr>
      <w:r w:rsidRPr="00242B4D">
        <w:rPr>
          <w:rFonts w:ascii="Century" w:hAnsi="Century"/>
          <w:sz w:val="24"/>
          <w:szCs w:val="24"/>
          <w:lang w:eastAsia="zh-CN"/>
        </w:rPr>
        <w:t>This project is foc</w:t>
      </w:r>
      <w:r>
        <w:rPr>
          <w:rFonts w:ascii="Century" w:hAnsi="Century"/>
          <w:sz w:val="24"/>
          <w:szCs w:val="24"/>
          <w:lang w:eastAsia="zh-CN"/>
        </w:rPr>
        <w:t>uses</w:t>
      </w:r>
      <w:r w:rsidRPr="00242B4D">
        <w:rPr>
          <w:rFonts w:ascii="Century" w:hAnsi="Century"/>
          <w:sz w:val="24"/>
          <w:szCs w:val="24"/>
          <w:lang w:eastAsia="zh-CN"/>
        </w:rPr>
        <w:t xml:space="preserve"> on women’s access to agricultural markets for </w:t>
      </w:r>
      <w:r>
        <w:rPr>
          <w:rFonts w:ascii="Century" w:hAnsi="Century"/>
          <w:sz w:val="24"/>
          <w:szCs w:val="24"/>
          <w:lang w:eastAsia="zh-CN"/>
        </w:rPr>
        <w:t xml:space="preserve">a number of </w:t>
      </w:r>
      <w:r w:rsidRPr="00242B4D">
        <w:rPr>
          <w:rFonts w:ascii="Century" w:hAnsi="Century"/>
          <w:sz w:val="24"/>
          <w:szCs w:val="24"/>
          <w:lang w:eastAsia="zh-CN"/>
        </w:rPr>
        <w:t xml:space="preserve">reasons.  </w:t>
      </w:r>
      <w:r>
        <w:rPr>
          <w:rFonts w:ascii="Century" w:hAnsi="Century"/>
          <w:sz w:val="24"/>
          <w:szCs w:val="24"/>
          <w:lang w:eastAsia="zh-CN"/>
        </w:rPr>
        <w:t>W</w:t>
      </w:r>
      <w:r w:rsidRPr="00242B4D">
        <w:rPr>
          <w:rFonts w:ascii="Century" w:hAnsi="Century"/>
          <w:sz w:val="24"/>
          <w:szCs w:val="24"/>
          <w:lang w:eastAsia="zh-CN"/>
        </w:rPr>
        <w:t>omen are heavily marginalised within the agricultural sector and have been excluded</w:t>
      </w:r>
      <w:r>
        <w:rPr>
          <w:rFonts w:ascii="Century" w:hAnsi="Century"/>
          <w:sz w:val="24"/>
          <w:szCs w:val="24"/>
          <w:lang w:eastAsia="zh-CN"/>
        </w:rPr>
        <w:t xml:space="preserve"> </w:t>
      </w:r>
      <w:r w:rsidRPr="00EB0E98">
        <w:rPr>
          <w:rFonts w:ascii="Century" w:hAnsi="Century" w:cstheme="majorBidi"/>
          <w:sz w:val="24"/>
          <w:szCs w:val="24"/>
        </w:rPr>
        <w:t>from the development process until fairly recently (</w:t>
      </w:r>
      <w:r>
        <w:rPr>
          <w:rFonts w:ascii="Century" w:hAnsi="Century" w:cstheme="majorBidi"/>
          <w:sz w:val="24"/>
          <w:szCs w:val="24"/>
        </w:rPr>
        <w:t xml:space="preserve">FAO, 2009; </w:t>
      </w:r>
      <w:r w:rsidRPr="00EB0E98">
        <w:rPr>
          <w:rFonts w:ascii="Century" w:hAnsi="Century" w:cstheme="majorBidi"/>
          <w:sz w:val="24"/>
          <w:szCs w:val="24"/>
        </w:rPr>
        <w:t>Potter et al, 2012). Women prov</w:t>
      </w:r>
      <w:r>
        <w:rPr>
          <w:rFonts w:ascii="Century" w:hAnsi="Century" w:cstheme="majorBidi"/>
          <w:sz w:val="24"/>
          <w:szCs w:val="24"/>
        </w:rPr>
        <w:t>i</w:t>
      </w:r>
      <w:r w:rsidRPr="00EB0E98">
        <w:rPr>
          <w:rFonts w:ascii="Century" w:hAnsi="Century" w:cstheme="majorBidi"/>
          <w:sz w:val="24"/>
          <w:szCs w:val="24"/>
        </w:rPr>
        <w:t>d</w:t>
      </w:r>
      <w:r>
        <w:rPr>
          <w:rFonts w:ascii="Century" w:hAnsi="Century" w:cstheme="majorBidi"/>
          <w:sz w:val="24"/>
          <w:szCs w:val="24"/>
        </w:rPr>
        <w:t xml:space="preserve">e the majority of </w:t>
      </w:r>
      <w:r w:rsidRPr="00EB0E98">
        <w:rPr>
          <w:rFonts w:ascii="Century" w:hAnsi="Century" w:cstheme="majorBidi"/>
          <w:sz w:val="24"/>
          <w:szCs w:val="24"/>
        </w:rPr>
        <w:t>labour in agriculture</w:t>
      </w:r>
      <w:r>
        <w:rPr>
          <w:rFonts w:ascii="Century" w:hAnsi="Century" w:cstheme="majorBidi"/>
          <w:sz w:val="24"/>
          <w:szCs w:val="24"/>
        </w:rPr>
        <w:t xml:space="preserve"> and agriculture is their most immediate livelihood and arena for economic marginalisation </w:t>
      </w:r>
      <w:r w:rsidRPr="00EB0E98">
        <w:rPr>
          <w:rFonts w:ascii="Century" w:hAnsi="Century" w:cstheme="majorBidi"/>
          <w:sz w:val="24"/>
          <w:szCs w:val="24"/>
        </w:rPr>
        <w:t>(</w:t>
      </w:r>
      <w:proofErr w:type="spellStart"/>
      <w:r>
        <w:rPr>
          <w:rFonts w:ascii="Century" w:hAnsi="Century" w:cstheme="majorBidi"/>
          <w:sz w:val="24"/>
          <w:szCs w:val="24"/>
        </w:rPr>
        <w:t>Boserup</w:t>
      </w:r>
      <w:proofErr w:type="spellEnd"/>
      <w:r>
        <w:rPr>
          <w:rFonts w:ascii="Century" w:hAnsi="Century" w:cstheme="majorBidi"/>
          <w:sz w:val="24"/>
          <w:szCs w:val="24"/>
        </w:rPr>
        <w:t>, 2013;</w:t>
      </w:r>
      <w:r w:rsidRPr="00EB0E98">
        <w:rPr>
          <w:rFonts w:ascii="Century" w:hAnsi="Century" w:cstheme="majorBidi"/>
          <w:sz w:val="24"/>
          <w:szCs w:val="24"/>
        </w:rPr>
        <w:t xml:space="preserve"> </w:t>
      </w:r>
      <w:proofErr w:type="spellStart"/>
      <w:r w:rsidRPr="00406188">
        <w:rPr>
          <w:rFonts w:ascii="Century" w:hAnsi="Century" w:cstheme="majorBidi"/>
          <w:sz w:val="24"/>
          <w:szCs w:val="24"/>
        </w:rPr>
        <w:t>Croppenstedt</w:t>
      </w:r>
      <w:proofErr w:type="spellEnd"/>
      <w:r w:rsidRPr="00406188">
        <w:rPr>
          <w:rFonts w:ascii="Century" w:hAnsi="Century" w:cstheme="majorBidi"/>
          <w:sz w:val="24"/>
          <w:szCs w:val="24"/>
        </w:rPr>
        <w:t xml:space="preserve"> et al, 2012</w:t>
      </w:r>
      <w:r w:rsidRPr="00EB0E98">
        <w:rPr>
          <w:rFonts w:ascii="Century" w:hAnsi="Century" w:cstheme="majorBidi"/>
          <w:sz w:val="24"/>
          <w:szCs w:val="24"/>
        </w:rPr>
        <w:t>)</w:t>
      </w:r>
      <w:r>
        <w:rPr>
          <w:rFonts w:ascii="Century" w:hAnsi="Century" w:cstheme="majorBidi"/>
          <w:sz w:val="24"/>
          <w:szCs w:val="24"/>
        </w:rPr>
        <w:t>.</w:t>
      </w:r>
      <w:r w:rsidRPr="00EB0E98">
        <w:rPr>
          <w:rFonts w:ascii="Century" w:hAnsi="Century" w:cstheme="majorBidi"/>
          <w:sz w:val="24"/>
          <w:szCs w:val="24"/>
        </w:rPr>
        <w:t xml:space="preserve"> </w:t>
      </w:r>
      <w:r>
        <w:rPr>
          <w:rFonts w:ascii="Century" w:hAnsi="Century" w:cstheme="majorBidi"/>
          <w:sz w:val="24"/>
          <w:szCs w:val="24"/>
        </w:rPr>
        <w:t>T</w:t>
      </w:r>
      <w:r w:rsidRPr="00EB0E98">
        <w:rPr>
          <w:rFonts w:ascii="Century" w:hAnsi="Century" w:cstheme="majorBidi"/>
          <w:sz w:val="24"/>
          <w:szCs w:val="24"/>
        </w:rPr>
        <w:t>herefore</w:t>
      </w:r>
      <w:r>
        <w:rPr>
          <w:rFonts w:ascii="Century" w:hAnsi="Century" w:cstheme="majorBidi"/>
          <w:sz w:val="24"/>
          <w:szCs w:val="24"/>
        </w:rPr>
        <w:t>,</w:t>
      </w:r>
      <w:r w:rsidRPr="00EB0E98">
        <w:rPr>
          <w:rFonts w:ascii="Century" w:hAnsi="Century" w:cstheme="majorBidi"/>
          <w:sz w:val="24"/>
          <w:szCs w:val="24"/>
        </w:rPr>
        <w:t xml:space="preserve"> </w:t>
      </w:r>
      <w:r>
        <w:rPr>
          <w:rFonts w:ascii="Century" w:hAnsi="Century" w:cstheme="majorBidi"/>
          <w:sz w:val="24"/>
          <w:szCs w:val="24"/>
        </w:rPr>
        <w:t>focusing on women’s agriculture market access is a strategic entry point for social and economic empowerment of women</w:t>
      </w:r>
      <w:r w:rsidRPr="00EB0E98">
        <w:rPr>
          <w:rFonts w:ascii="Century" w:hAnsi="Century" w:cstheme="majorBidi"/>
          <w:sz w:val="24"/>
          <w:szCs w:val="24"/>
        </w:rPr>
        <w:t>. Agriculture is also the largest employer and source of livelihoods and national income in developing countries</w:t>
      </w:r>
      <w:r>
        <w:rPr>
          <w:rFonts w:ascii="Century" w:hAnsi="Century" w:cstheme="majorBidi"/>
          <w:sz w:val="24"/>
          <w:szCs w:val="24"/>
        </w:rPr>
        <w:t xml:space="preserve"> (</w:t>
      </w:r>
      <w:proofErr w:type="spellStart"/>
      <w:r w:rsidRPr="00406188">
        <w:rPr>
          <w:rFonts w:ascii="Century" w:hAnsi="Century" w:cstheme="majorBidi"/>
          <w:sz w:val="24"/>
          <w:szCs w:val="24"/>
        </w:rPr>
        <w:t>Ragasa</w:t>
      </w:r>
      <w:proofErr w:type="spellEnd"/>
      <w:r w:rsidRPr="00406188">
        <w:rPr>
          <w:rFonts w:ascii="Century" w:hAnsi="Century" w:cstheme="majorBidi"/>
          <w:sz w:val="24"/>
          <w:szCs w:val="24"/>
        </w:rPr>
        <w:t>, 2012</w:t>
      </w:r>
      <w:r>
        <w:rPr>
          <w:rFonts w:ascii="Century" w:hAnsi="Century" w:cstheme="majorBidi"/>
          <w:sz w:val="24"/>
          <w:szCs w:val="24"/>
        </w:rPr>
        <w:t>)</w:t>
      </w:r>
      <w:r w:rsidRPr="00EB0E98">
        <w:rPr>
          <w:rFonts w:ascii="Century" w:hAnsi="Century" w:cstheme="majorBidi"/>
          <w:sz w:val="24"/>
          <w:szCs w:val="24"/>
        </w:rPr>
        <w:t xml:space="preserve">. </w:t>
      </w:r>
      <w:r>
        <w:rPr>
          <w:rFonts w:ascii="Century" w:hAnsi="Century" w:cstheme="majorBidi"/>
          <w:sz w:val="24"/>
          <w:szCs w:val="24"/>
        </w:rPr>
        <w:t>Thus</w:t>
      </w:r>
      <w:r w:rsidRPr="00EB0E98">
        <w:rPr>
          <w:rFonts w:ascii="Century" w:hAnsi="Century" w:cstheme="majorBidi"/>
          <w:sz w:val="24"/>
          <w:szCs w:val="24"/>
        </w:rPr>
        <w:t>, addressing women’s access to agriculture markets is of integral development importance.</w:t>
      </w:r>
    </w:p>
    <w:p w:rsidR="00B8585A" w:rsidRPr="00EB0E98" w:rsidRDefault="00B8585A" w:rsidP="00B8585A">
      <w:pPr>
        <w:spacing w:after="0" w:line="360" w:lineRule="auto"/>
        <w:jc w:val="both"/>
        <w:rPr>
          <w:rFonts w:ascii="Century" w:hAnsi="Century" w:cstheme="majorBidi"/>
          <w:sz w:val="24"/>
          <w:szCs w:val="24"/>
        </w:rPr>
      </w:pPr>
    </w:p>
    <w:p w:rsidR="00B8585A" w:rsidRPr="00EB0E98" w:rsidRDefault="00B8585A" w:rsidP="00B8585A">
      <w:pPr>
        <w:spacing w:after="0" w:line="360" w:lineRule="auto"/>
        <w:jc w:val="both"/>
        <w:rPr>
          <w:rFonts w:ascii="Century" w:hAnsi="Century" w:cstheme="majorBidi"/>
          <w:sz w:val="24"/>
          <w:szCs w:val="24"/>
        </w:rPr>
      </w:pPr>
      <w:r w:rsidRPr="00EB0E98">
        <w:rPr>
          <w:rFonts w:ascii="Century" w:hAnsi="Century" w:cstheme="majorBidi"/>
          <w:sz w:val="24"/>
          <w:szCs w:val="24"/>
        </w:rPr>
        <w:t>The</w:t>
      </w:r>
      <w:r>
        <w:rPr>
          <w:rFonts w:ascii="Century" w:hAnsi="Century" w:cstheme="majorBidi"/>
          <w:sz w:val="24"/>
          <w:szCs w:val="24"/>
        </w:rPr>
        <w:t xml:space="preserve"> Market Match- Up</w:t>
      </w:r>
      <w:r w:rsidRPr="00EB0E98">
        <w:rPr>
          <w:rFonts w:ascii="Century" w:hAnsi="Century" w:cstheme="majorBidi"/>
          <w:sz w:val="24"/>
          <w:szCs w:val="24"/>
        </w:rPr>
        <w:t xml:space="preserve"> project proposes a means of increasing women’s access to the market</w:t>
      </w:r>
      <w:r>
        <w:rPr>
          <w:rFonts w:ascii="Century" w:hAnsi="Century" w:cstheme="majorBidi"/>
          <w:sz w:val="24"/>
          <w:szCs w:val="24"/>
        </w:rPr>
        <w:t xml:space="preserve"> in a way that gives them agency</w:t>
      </w:r>
      <w:r w:rsidRPr="00EB0E98">
        <w:rPr>
          <w:rFonts w:ascii="Century" w:hAnsi="Century" w:cstheme="majorBidi"/>
          <w:sz w:val="24"/>
          <w:szCs w:val="24"/>
        </w:rPr>
        <w:t>,</w:t>
      </w:r>
      <w:r>
        <w:rPr>
          <w:rFonts w:ascii="Century" w:hAnsi="Century" w:cstheme="majorBidi"/>
          <w:sz w:val="24"/>
          <w:szCs w:val="24"/>
        </w:rPr>
        <w:t xml:space="preserve"> self-efficacy,</w:t>
      </w:r>
      <w:r w:rsidRPr="00EB0E98">
        <w:rPr>
          <w:rFonts w:ascii="Century" w:hAnsi="Century" w:cstheme="majorBidi"/>
          <w:sz w:val="24"/>
          <w:szCs w:val="24"/>
        </w:rPr>
        <w:t xml:space="preserve"> economic empowerment and addre</w:t>
      </w:r>
      <w:r>
        <w:rPr>
          <w:rFonts w:ascii="Century" w:hAnsi="Century" w:cstheme="majorBidi"/>
          <w:sz w:val="24"/>
          <w:szCs w:val="24"/>
        </w:rPr>
        <w:t>sses social constraints using</w:t>
      </w:r>
      <w:r w:rsidRPr="00EB0E98">
        <w:rPr>
          <w:rFonts w:ascii="Century" w:hAnsi="Century" w:cstheme="majorBidi"/>
          <w:sz w:val="24"/>
          <w:szCs w:val="24"/>
        </w:rPr>
        <w:t xml:space="preserve"> affordable and accessible mobile technology.</w:t>
      </w:r>
      <w:r>
        <w:rPr>
          <w:rFonts w:ascii="Century" w:hAnsi="Century" w:cstheme="majorBidi"/>
          <w:sz w:val="24"/>
          <w:szCs w:val="24"/>
        </w:rPr>
        <w:t xml:space="preserve"> As t</w:t>
      </w:r>
      <w:r w:rsidRPr="00EB0E98">
        <w:rPr>
          <w:rFonts w:ascii="Century" w:hAnsi="Century" w:cstheme="majorBidi"/>
          <w:sz w:val="24"/>
          <w:szCs w:val="24"/>
        </w:rPr>
        <w:t>here is a</w:t>
      </w:r>
      <w:r>
        <w:rPr>
          <w:rFonts w:ascii="Century" w:hAnsi="Century" w:cstheme="majorBidi"/>
          <w:sz w:val="24"/>
          <w:szCs w:val="24"/>
        </w:rPr>
        <w:t>n urging</w:t>
      </w:r>
      <w:r w:rsidRPr="00EB0E98">
        <w:rPr>
          <w:rFonts w:ascii="Century" w:hAnsi="Century" w:cstheme="majorBidi"/>
          <w:sz w:val="24"/>
          <w:szCs w:val="24"/>
        </w:rPr>
        <w:t xml:space="preserve"> need to empower women within the ag</w:t>
      </w:r>
      <w:r>
        <w:rPr>
          <w:rFonts w:ascii="Century" w:hAnsi="Century" w:cstheme="majorBidi"/>
          <w:sz w:val="24"/>
          <w:szCs w:val="24"/>
        </w:rPr>
        <w:t xml:space="preserve">ricultural sector </w:t>
      </w:r>
      <w:r w:rsidRPr="00EB0E98">
        <w:rPr>
          <w:rFonts w:ascii="Century" w:hAnsi="Century" w:cstheme="majorBidi"/>
          <w:sz w:val="24"/>
          <w:szCs w:val="24"/>
        </w:rPr>
        <w:t>(</w:t>
      </w:r>
      <w:r w:rsidRPr="0029621B">
        <w:rPr>
          <w:rFonts w:ascii="Century" w:hAnsi="Century" w:cstheme="majorBidi"/>
          <w:sz w:val="24"/>
          <w:szCs w:val="24"/>
        </w:rPr>
        <w:t>Al</w:t>
      </w:r>
      <w:r w:rsidRPr="00EB0E98">
        <w:rPr>
          <w:rFonts w:ascii="Century" w:hAnsi="Century" w:cstheme="majorBidi"/>
          <w:sz w:val="24"/>
          <w:szCs w:val="24"/>
        </w:rPr>
        <w:t>sop et al, 2006;</w:t>
      </w:r>
      <w:r w:rsidR="00826206">
        <w:rPr>
          <w:rFonts w:ascii="Century" w:hAnsi="Century" w:cstheme="majorBidi"/>
          <w:sz w:val="24"/>
          <w:szCs w:val="24"/>
        </w:rPr>
        <w:t xml:space="preserve"> </w:t>
      </w:r>
      <w:proofErr w:type="spellStart"/>
      <w:r w:rsidR="00826206">
        <w:rPr>
          <w:rFonts w:ascii="Century" w:hAnsi="Century" w:cstheme="majorBidi"/>
          <w:sz w:val="24"/>
          <w:szCs w:val="24"/>
        </w:rPr>
        <w:t>Boserup</w:t>
      </w:r>
      <w:proofErr w:type="spellEnd"/>
      <w:r w:rsidR="00826206">
        <w:rPr>
          <w:rFonts w:ascii="Century" w:hAnsi="Century" w:cstheme="majorBidi"/>
          <w:sz w:val="24"/>
          <w:szCs w:val="24"/>
        </w:rPr>
        <w:t xml:space="preserve">, 2013; </w:t>
      </w:r>
      <w:proofErr w:type="spellStart"/>
      <w:r w:rsidRPr="00EB0E98">
        <w:rPr>
          <w:rFonts w:ascii="Century" w:hAnsi="Century" w:cstheme="majorBidi"/>
          <w:sz w:val="24"/>
          <w:szCs w:val="24"/>
        </w:rPr>
        <w:t>Kabeer</w:t>
      </w:r>
      <w:proofErr w:type="spellEnd"/>
      <w:r w:rsidRPr="00EB0E98">
        <w:rPr>
          <w:rFonts w:ascii="Century" w:hAnsi="Century" w:cstheme="majorBidi"/>
          <w:sz w:val="24"/>
          <w:szCs w:val="24"/>
        </w:rPr>
        <w:t xml:space="preserve">, 1999).  </w:t>
      </w:r>
      <w:r>
        <w:rPr>
          <w:rFonts w:ascii="Century" w:hAnsi="Century" w:cstheme="majorBidi"/>
          <w:sz w:val="24"/>
          <w:szCs w:val="24"/>
        </w:rPr>
        <w:t xml:space="preserve">We </w:t>
      </w:r>
      <w:r w:rsidRPr="00EB0E98">
        <w:rPr>
          <w:rFonts w:ascii="Century" w:hAnsi="Century" w:cstheme="majorBidi"/>
          <w:sz w:val="24"/>
          <w:szCs w:val="24"/>
        </w:rPr>
        <w:t>propos</w:t>
      </w:r>
      <w:r>
        <w:rPr>
          <w:rFonts w:ascii="Century" w:hAnsi="Century" w:cstheme="majorBidi"/>
          <w:sz w:val="24"/>
          <w:szCs w:val="24"/>
        </w:rPr>
        <w:t xml:space="preserve">e empowering women by </w:t>
      </w:r>
      <w:r w:rsidRPr="00EB0E98">
        <w:rPr>
          <w:rFonts w:ascii="Century" w:hAnsi="Century" w:cs="Tahoma"/>
          <w:sz w:val="24"/>
          <w:szCs w:val="24"/>
        </w:rPr>
        <w:t>build</w:t>
      </w:r>
      <w:r>
        <w:rPr>
          <w:rFonts w:ascii="Century" w:hAnsi="Century" w:cs="Tahoma"/>
          <w:sz w:val="24"/>
          <w:szCs w:val="24"/>
        </w:rPr>
        <w:t>ing</w:t>
      </w:r>
      <w:r w:rsidRPr="00EB0E98">
        <w:rPr>
          <w:rFonts w:ascii="Century" w:hAnsi="Century" w:cs="Tahoma"/>
          <w:sz w:val="24"/>
          <w:szCs w:val="24"/>
        </w:rPr>
        <w:t xml:space="preserve"> </w:t>
      </w:r>
      <w:r w:rsidR="00826206">
        <w:rPr>
          <w:rFonts w:ascii="Century" w:hAnsi="Century" w:cs="Tahoma"/>
          <w:sz w:val="24"/>
          <w:szCs w:val="24"/>
        </w:rPr>
        <w:t>o</w:t>
      </w:r>
      <w:r>
        <w:rPr>
          <w:rFonts w:ascii="Century" w:hAnsi="Century" w:cs="Tahoma"/>
          <w:sz w:val="24"/>
          <w:szCs w:val="24"/>
        </w:rPr>
        <w:t xml:space="preserve">n </w:t>
      </w:r>
      <w:r w:rsidRPr="00EB0E98">
        <w:rPr>
          <w:rFonts w:ascii="Century" w:hAnsi="Century" w:cs="Tahoma"/>
          <w:sz w:val="24"/>
          <w:szCs w:val="24"/>
        </w:rPr>
        <w:t xml:space="preserve">communication and development </w:t>
      </w:r>
      <w:r>
        <w:rPr>
          <w:rFonts w:ascii="Century" w:hAnsi="Century" w:cs="Tahoma"/>
          <w:sz w:val="24"/>
          <w:szCs w:val="24"/>
        </w:rPr>
        <w:t>theory and practice</w:t>
      </w:r>
      <w:r w:rsidRPr="00EB0E98">
        <w:rPr>
          <w:rFonts w:ascii="Century" w:hAnsi="Century" w:cs="Tahoma"/>
          <w:sz w:val="24"/>
          <w:szCs w:val="24"/>
        </w:rPr>
        <w:t>, which is being increasingly examined</w:t>
      </w:r>
      <w:r w:rsidRPr="00EB0E98">
        <w:rPr>
          <w:rFonts w:ascii="Century" w:hAnsi="Century" w:cstheme="majorBidi"/>
          <w:sz w:val="24"/>
          <w:szCs w:val="24"/>
        </w:rPr>
        <w:t xml:space="preserve"> </w:t>
      </w:r>
      <w:r>
        <w:rPr>
          <w:rFonts w:ascii="Century" w:hAnsi="Century" w:cstheme="majorBidi"/>
          <w:sz w:val="24"/>
          <w:szCs w:val="24"/>
        </w:rPr>
        <w:t xml:space="preserve">in international development </w:t>
      </w:r>
      <w:r w:rsidRPr="00EB0E98">
        <w:rPr>
          <w:rFonts w:ascii="Century" w:hAnsi="Century" w:cstheme="majorBidi"/>
          <w:sz w:val="24"/>
          <w:szCs w:val="24"/>
        </w:rPr>
        <w:t>(</w:t>
      </w:r>
      <w:proofErr w:type="spellStart"/>
      <w:r w:rsidRPr="0029621B">
        <w:rPr>
          <w:rFonts w:ascii="Century" w:hAnsi="Century" w:cstheme="majorBidi"/>
          <w:sz w:val="24"/>
          <w:szCs w:val="24"/>
        </w:rPr>
        <w:t>Kaul</w:t>
      </w:r>
      <w:proofErr w:type="spellEnd"/>
      <w:r w:rsidRPr="0029621B">
        <w:rPr>
          <w:rFonts w:ascii="Century" w:hAnsi="Century" w:cstheme="majorBidi"/>
          <w:sz w:val="24"/>
          <w:szCs w:val="24"/>
        </w:rPr>
        <w:t xml:space="preserve">, 2011; </w:t>
      </w:r>
      <w:proofErr w:type="spellStart"/>
      <w:r w:rsidRPr="0029621B">
        <w:rPr>
          <w:rFonts w:ascii="Century" w:hAnsi="Century" w:cstheme="majorBidi"/>
          <w:sz w:val="24"/>
          <w:szCs w:val="24"/>
        </w:rPr>
        <w:t>Manyozo</w:t>
      </w:r>
      <w:proofErr w:type="spellEnd"/>
      <w:r w:rsidRPr="0029621B">
        <w:rPr>
          <w:rFonts w:ascii="Century" w:hAnsi="Century" w:cstheme="majorBidi"/>
          <w:sz w:val="24"/>
          <w:szCs w:val="24"/>
        </w:rPr>
        <w:t>, 2012</w:t>
      </w:r>
      <w:r>
        <w:rPr>
          <w:rFonts w:ascii="Century" w:hAnsi="Century" w:cstheme="majorBidi"/>
          <w:sz w:val="24"/>
          <w:szCs w:val="24"/>
        </w:rPr>
        <w:t xml:space="preserve">; </w:t>
      </w:r>
      <w:proofErr w:type="spellStart"/>
      <w:r w:rsidRPr="0029621B">
        <w:rPr>
          <w:rFonts w:ascii="Century" w:hAnsi="Century" w:cstheme="majorBidi"/>
          <w:sz w:val="24"/>
          <w:szCs w:val="24"/>
        </w:rPr>
        <w:t>Santucci</w:t>
      </w:r>
      <w:proofErr w:type="spellEnd"/>
      <w:r w:rsidRPr="0029621B">
        <w:rPr>
          <w:rFonts w:ascii="Century" w:hAnsi="Century" w:cstheme="majorBidi"/>
          <w:sz w:val="24"/>
          <w:szCs w:val="24"/>
        </w:rPr>
        <w:t>, 2005)</w:t>
      </w:r>
      <w:r w:rsidRPr="00EB0E98">
        <w:rPr>
          <w:rFonts w:ascii="Century" w:hAnsi="Century" w:cstheme="majorBidi"/>
          <w:sz w:val="24"/>
          <w:szCs w:val="24"/>
        </w:rPr>
        <w:t>.</w:t>
      </w:r>
    </w:p>
    <w:p w:rsidR="00B8585A" w:rsidRPr="00EB0E98" w:rsidRDefault="00B8585A" w:rsidP="00B8585A">
      <w:pPr>
        <w:spacing w:after="0" w:line="360" w:lineRule="auto"/>
        <w:jc w:val="both"/>
        <w:rPr>
          <w:rFonts w:ascii="Century" w:hAnsi="Century" w:cstheme="majorBidi"/>
          <w:sz w:val="24"/>
          <w:szCs w:val="24"/>
        </w:rPr>
      </w:pPr>
    </w:p>
    <w:p w:rsidR="00B8585A" w:rsidRPr="00406188" w:rsidRDefault="00B8585A" w:rsidP="00B8585A">
      <w:pPr>
        <w:pStyle w:val="NoSpacing"/>
        <w:spacing w:line="360" w:lineRule="auto"/>
        <w:rPr>
          <w:rFonts w:ascii="Century" w:hAnsi="Century" w:cstheme="majorBidi"/>
          <w:szCs w:val="24"/>
          <w:lang w:val="en-US"/>
        </w:rPr>
      </w:pPr>
      <w:r w:rsidRPr="00EB0E98">
        <w:rPr>
          <w:rFonts w:ascii="Century" w:hAnsi="Century" w:cstheme="majorBidi"/>
          <w:szCs w:val="24"/>
        </w:rPr>
        <w:t xml:space="preserve">This proposal provides a </w:t>
      </w:r>
      <w:r w:rsidRPr="00242B4D">
        <w:rPr>
          <w:rFonts w:ascii="Century" w:hAnsi="Century"/>
          <w:szCs w:val="24"/>
        </w:rPr>
        <w:t>theoretical review on gender, women in agriculture, communication and information asymmetry to illustrate the marginalisation of women and the potential for empowerment. It then proceeds to detail the design of the project</w:t>
      </w:r>
      <w:r>
        <w:rPr>
          <w:rFonts w:ascii="Century" w:hAnsi="Century"/>
          <w:szCs w:val="24"/>
        </w:rPr>
        <w:t xml:space="preserve"> and how it builds on mobile telephony to create market linkages and information distribution. It is also important to mention that Market Match- Up as a project is about women but it also integrates men to address gend</w:t>
      </w:r>
      <w:r w:rsidR="00A4150A">
        <w:rPr>
          <w:rFonts w:ascii="Century" w:hAnsi="Century"/>
          <w:szCs w:val="24"/>
        </w:rPr>
        <w:t>er social relations. Finally, the proposal</w:t>
      </w:r>
      <w:r>
        <w:rPr>
          <w:rFonts w:ascii="Century" w:hAnsi="Century"/>
          <w:szCs w:val="24"/>
        </w:rPr>
        <w:t xml:space="preserve"> includes details of the overall implementation plan of the project. </w:t>
      </w:r>
    </w:p>
    <w:p w:rsidR="00A321DE" w:rsidRPr="00B8585A" w:rsidRDefault="00A321DE" w:rsidP="00CD3979">
      <w:pPr>
        <w:spacing w:after="0" w:line="360" w:lineRule="auto"/>
        <w:jc w:val="both"/>
        <w:rPr>
          <w:rFonts w:ascii="Century" w:hAnsi="Century" w:cstheme="majorBidi"/>
          <w:sz w:val="24"/>
          <w:szCs w:val="24"/>
          <w:lang w:val="en-US"/>
        </w:rPr>
      </w:pPr>
    </w:p>
    <w:p w:rsidR="00956F2A" w:rsidRPr="00956F2A" w:rsidRDefault="00956F2A" w:rsidP="00CD3979">
      <w:pPr>
        <w:spacing w:after="0" w:line="360" w:lineRule="auto"/>
        <w:jc w:val="both"/>
        <w:rPr>
          <w:rFonts w:ascii="Century" w:hAnsi="Century" w:cstheme="majorBidi"/>
          <w:sz w:val="24"/>
          <w:szCs w:val="24"/>
        </w:rPr>
      </w:pPr>
    </w:p>
    <w:p w:rsidR="000962B4" w:rsidRDefault="005C7D36" w:rsidP="00F12D9B">
      <w:pPr>
        <w:pStyle w:val="Heading2"/>
        <w:spacing w:before="0" w:line="360" w:lineRule="auto"/>
        <w:jc w:val="both"/>
        <w:rPr>
          <w:rFonts w:ascii="Century" w:hAnsi="Century"/>
          <w:color w:val="2E74B5" w:themeColor="accent1" w:themeShade="BF"/>
          <w:sz w:val="28"/>
          <w:szCs w:val="28"/>
        </w:rPr>
      </w:pPr>
      <w:bookmarkStart w:id="6" w:name="_Toc386580075"/>
      <w:r w:rsidRPr="00CD3979">
        <w:rPr>
          <w:rFonts w:ascii="Century" w:hAnsi="Century"/>
          <w:color w:val="2E74B5" w:themeColor="accent1" w:themeShade="BF"/>
          <w:sz w:val="28"/>
          <w:szCs w:val="28"/>
        </w:rPr>
        <w:lastRenderedPageBreak/>
        <w:t>1</w:t>
      </w:r>
      <w:r w:rsidR="00160BC4" w:rsidRPr="00CD3979">
        <w:rPr>
          <w:rFonts w:ascii="Century" w:hAnsi="Century"/>
          <w:color w:val="2E74B5" w:themeColor="accent1" w:themeShade="BF"/>
          <w:sz w:val="28"/>
          <w:szCs w:val="28"/>
        </w:rPr>
        <w:t>.</w:t>
      </w:r>
      <w:r w:rsidRPr="00CD3979">
        <w:rPr>
          <w:rFonts w:ascii="Century" w:hAnsi="Century"/>
          <w:color w:val="2E74B5" w:themeColor="accent1" w:themeShade="BF"/>
          <w:sz w:val="28"/>
          <w:szCs w:val="28"/>
        </w:rPr>
        <w:t>2</w:t>
      </w:r>
      <w:r w:rsidR="00AA5DCD" w:rsidRPr="00CD3979">
        <w:rPr>
          <w:rFonts w:ascii="Century" w:hAnsi="Century"/>
          <w:color w:val="2E74B5" w:themeColor="accent1" w:themeShade="BF"/>
          <w:sz w:val="28"/>
          <w:szCs w:val="28"/>
        </w:rPr>
        <w:t xml:space="preserve"> Literature Overview</w:t>
      </w:r>
      <w:r w:rsidR="00B40971" w:rsidRPr="00CD3979">
        <w:rPr>
          <w:rFonts w:ascii="Century" w:hAnsi="Century"/>
          <w:color w:val="2E74B5" w:themeColor="accent1" w:themeShade="BF"/>
          <w:sz w:val="28"/>
          <w:szCs w:val="28"/>
        </w:rPr>
        <w:t xml:space="preserve"> and theoretical background</w:t>
      </w:r>
      <w:bookmarkEnd w:id="6"/>
    </w:p>
    <w:p w:rsidR="00163628" w:rsidRPr="00163628" w:rsidRDefault="00163628" w:rsidP="00163628"/>
    <w:p w:rsidR="00163628" w:rsidRDefault="005C7D36" w:rsidP="00163628">
      <w:pPr>
        <w:pStyle w:val="Heading3"/>
        <w:spacing w:before="0" w:line="360" w:lineRule="auto"/>
        <w:jc w:val="both"/>
        <w:rPr>
          <w:rFonts w:ascii="Century" w:hAnsi="Century"/>
          <w:sz w:val="24"/>
          <w:szCs w:val="24"/>
        </w:rPr>
      </w:pPr>
      <w:bookmarkStart w:id="7" w:name="_Toc386580076"/>
      <w:r w:rsidRPr="00CD3979">
        <w:rPr>
          <w:rFonts w:ascii="Century" w:hAnsi="Century"/>
          <w:color w:val="2E74B5" w:themeColor="accent1" w:themeShade="BF"/>
          <w:sz w:val="24"/>
          <w:szCs w:val="24"/>
        </w:rPr>
        <w:t>1.</w:t>
      </w:r>
      <w:r w:rsidR="00AA5DCD" w:rsidRPr="00CD3979">
        <w:rPr>
          <w:rFonts w:ascii="Century" w:hAnsi="Century"/>
          <w:color w:val="2E74B5" w:themeColor="accent1" w:themeShade="BF"/>
          <w:sz w:val="24"/>
          <w:szCs w:val="24"/>
        </w:rPr>
        <w:t>2.1 Women in the Development Process</w:t>
      </w:r>
      <w:bookmarkEnd w:id="7"/>
    </w:p>
    <w:p w:rsidR="006D0426" w:rsidRDefault="00AA5DCD" w:rsidP="00CD3979">
      <w:pPr>
        <w:spacing w:after="0" w:line="360" w:lineRule="auto"/>
        <w:jc w:val="both"/>
        <w:rPr>
          <w:rFonts w:ascii="Century" w:hAnsi="Century" w:cstheme="majorBidi"/>
          <w:sz w:val="24"/>
          <w:szCs w:val="24"/>
        </w:rPr>
      </w:pPr>
      <w:r w:rsidRPr="00406188">
        <w:rPr>
          <w:rFonts w:ascii="Century" w:hAnsi="Century" w:cstheme="majorBidi"/>
          <w:sz w:val="24"/>
          <w:szCs w:val="24"/>
        </w:rPr>
        <w:t>It has come to the realisation that in order to reach the levels of poverty reduction which are hoped</w:t>
      </w:r>
      <w:r w:rsidR="00156B8C">
        <w:rPr>
          <w:rFonts w:ascii="Century" w:hAnsi="Century" w:cstheme="majorBidi"/>
          <w:sz w:val="24"/>
          <w:szCs w:val="24"/>
        </w:rPr>
        <w:t xml:space="preserve"> for</w:t>
      </w:r>
      <w:r w:rsidRPr="00406188">
        <w:rPr>
          <w:rFonts w:ascii="Century" w:hAnsi="Century" w:cstheme="majorBidi"/>
          <w:sz w:val="24"/>
          <w:szCs w:val="24"/>
        </w:rPr>
        <w:t>, there is a need to include women in development in</w:t>
      </w:r>
      <w:r w:rsidR="00156B8C">
        <w:rPr>
          <w:rFonts w:ascii="Century" w:hAnsi="Century" w:cstheme="majorBidi"/>
          <w:sz w:val="24"/>
          <w:szCs w:val="24"/>
        </w:rPr>
        <w:t>itiatives and empower them (</w:t>
      </w:r>
      <w:proofErr w:type="spellStart"/>
      <w:r w:rsidR="00156B8C">
        <w:rPr>
          <w:rFonts w:ascii="Century" w:hAnsi="Century" w:cstheme="majorBidi"/>
          <w:sz w:val="24"/>
          <w:szCs w:val="24"/>
        </w:rPr>
        <w:t>Kabeer</w:t>
      </w:r>
      <w:proofErr w:type="spellEnd"/>
      <w:r w:rsidR="00156B8C">
        <w:rPr>
          <w:rFonts w:ascii="Century" w:hAnsi="Century" w:cstheme="majorBidi"/>
          <w:sz w:val="24"/>
          <w:szCs w:val="24"/>
        </w:rPr>
        <w:t>, 1999</w:t>
      </w:r>
      <w:r w:rsidRPr="00406188">
        <w:rPr>
          <w:rFonts w:ascii="Century" w:hAnsi="Century" w:cstheme="majorBidi"/>
          <w:sz w:val="24"/>
          <w:szCs w:val="24"/>
        </w:rPr>
        <w:t xml:space="preserve">). Attention to gender inequality began in the 1970s with an increasing recognition that women’s interests, experiences and views </w:t>
      </w:r>
      <w:r w:rsidR="00372B6D">
        <w:rPr>
          <w:rFonts w:ascii="Century" w:hAnsi="Century" w:cstheme="majorBidi"/>
          <w:sz w:val="24"/>
          <w:szCs w:val="24"/>
        </w:rPr>
        <w:t xml:space="preserve">are important and </w:t>
      </w:r>
      <w:r w:rsidR="000946AB">
        <w:rPr>
          <w:rFonts w:ascii="Century" w:hAnsi="Century" w:cstheme="majorBidi"/>
          <w:sz w:val="24"/>
          <w:szCs w:val="24"/>
        </w:rPr>
        <w:t>needed to be included in development</w:t>
      </w:r>
      <w:r w:rsidRPr="00406188">
        <w:rPr>
          <w:rFonts w:ascii="Century" w:hAnsi="Century" w:cstheme="majorBidi"/>
          <w:sz w:val="24"/>
          <w:szCs w:val="24"/>
        </w:rPr>
        <w:t xml:space="preserve">, and this </w:t>
      </w:r>
      <w:r w:rsidR="00372B6D">
        <w:rPr>
          <w:rFonts w:ascii="Century" w:hAnsi="Century" w:cstheme="majorBidi"/>
          <w:sz w:val="24"/>
          <w:szCs w:val="24"/>
        </w:rPr>
        <w:t>led to the development of the</w:t>
      </w:r>
      <w:r w:rsidRPr="00406188">
        <w:rPr>
          <w:rFonts w:ascii="Century" w:hAnsi="Century" w:cstheme="majorBidi"/>
          <w:sz w:val="24"/>
          <w:szCs w:val="24"/>
        </w:rPr>
        <w:t xml:space="preserve"> first </w:t>
      </w:r>
      <w:r w:rsidR="00372B6D">
        <w:rPr>
          <w:rFonts w:ascii="Century" w:hAnsi="Century" w:cstheme="majorBidi"/>
          <w:sz w:val="24"/>
          <w:szCs w:val="24"/>
        </w:rPr>
        <w:t xml:space="preserve">gender </w:t>
      </w:r>
      <w:r w:rsidRPr="00406188">
        <w:rPr>
          <w:rFonts w:ascii="Century" w:hAnsi="Century" w:cstheme="majorBidi"/>
          <w:sz w:val="24"/>
          <w:szCs w:val="24"/>
        </w:rPr>
        <w:t>approach of Women in Development (WID) (W</w:t>
      </w:r>
      <w:r w:rsidR="005D62B5">
        <w:rPr>
          <w:rFonts w:ascii="Century" w:hAnsi="Century" w:cstheme="majorBidi"/>
          <w:sz w:val="24"/>
          <w:szCs w:val="24"/>
        </w:rPr>
        <w:t xml:space="preserve">illis, 2005)). This </w:t>
      </w:r>
      <w:r w:rsidRPr="00406188">
        <w:rPr>
          <w:rFonts w:ascii="Century" w:hAnsi="Century" w:cstheme="majorBidi"/>
          <w:sz w:val="24"/>
          <w:szCs w:val="24"/>
        </w:rPr>
        <w:t xml:space="preserve">was </w:t>
      </w:r>
      <w:r w:rsidR="005D62B5">
        <w:rPr>
          <w:rFonts w:ascii="Century" w:hAnsi="Century" w:cstheme="majorBidi"/>
          <w:sz w:val="24"/>
          <w:szCs w:val="24"/>
        </w:rPr>
        <w:t xml:space="preserve">first </w:t>
      </w:r>
      <w:r w:rsidR="00372B6D">
        <w:rPr>
          <w:rFonts w:ascii="Century" w:hAnsi="Century" w:cstheme="majorBidi"/>
          <w:sz w:val="24"/>
          <w:szCs w:val="24"/>
        </w:rPr>
        <w:t>noticed in</w:t>
      </w:r>
      <w:r w:rsidRPr="00406188">
        <w:rPr>
          <w:rFonts w:ascii="Century" w:hAnsi="Century" w:cstheme="majorBidi"/>
          <w:sz w:val="24"/>
          <w:szCs w:val="24"/>
        </w:rPr>
        <w:t xml:space="preserve"> the agricultural sector after the realisation that women work extensive</w:t>
      </w:r>
      <w:r w:rsidR="005D62B5">
        <w:rPr>
          <w:rFonts w:ascii="Century" w:hAnsi="Century" w:cstheme="majorBidi"/>
          <w:sz w:val="24"/>
          <w:szCs w:val="24"/>
        </w:rPr>
        <w:t xml:space="preserve">ly and were not being </w:t>
      </w:r>
      <w:r w:rsidR="00D05E5F">
        <w:rPr>
          <w:rFonts w:ascii="Century" w:hAnsi="Century" w:cstheme="majorBidi"/>
          <w:sz w:val="24"/>
          <w:szCs w:val="24"/>
        </w:rPr>
        <w:t>recognized</w:t>
      </w:r>
      <w:r w:rsidRPr="00406188">
        <w:rPr>
          <w:rFonts w:ascii="Century" w:hAnsi="Century" w:cstheme="majorBidi"/>
          <w:sz w:val="24"/>
          <w:szCs w:val="24"/>
        </w:rPr>
        <w:t xml:space="preserve"> for their</w:t>
      </w:r>
      <w:r w:rsidR="00372B6D">
        <w:rPr>
          <w:rFonts w:ascii="Century" w:hAnsi="Century" w:cstheme="majorBidi"/>
          <w:sz w:val="24"/>
          <w:szCs w:val="24"/>
        </w:rPr>
        <w:t xml:space="preserve"> input</w:t>
      </w:r>
      <w:r w:rsidR="00A4145E">
        <w:rPr>
          <w:rFonts w:ascii="Century" w:hAnsi="Century" w:cstheme="majorBidi"/>
          <w:sz w:val="24"/>
          <w:szCs w:val="24"/>
        </w:rPr>
        <w:t xml:space="preserve"> (</w:t>
      </w:r>
      <w:proofErr w:type="spellStart"/>
      <w:r w:rsidR="00A4145E">
        <w:rPr>
          <w:rFonts w:ascii="Century" w:hAnsi="Century" w:cstheme="majorBidi"/>
          <w:sz w:val="24"/>
          <w:szCs w:val="24"/>
        </w:rPr>
        <w:t>Boserup</w:t>
      </w:r>
      <w:proofErr w:type="spellEnd"/>
      <w:r w:rsidR="00A4145E">
        <w:rPr>
          <w:rFonts w:ascii="Century" w:hAnsi="Century" w:cstheme="majorBidi"/>
          <w:sz w:val="24"/>
          <w:szCs w:val="24"/>
        </w:rPr>
        <w:t xml:space="preserve">, 1970). </w:t>
      </w:r>
      <w:r w:rsidR="00372B6D">
        <w:rPr>
          <w:rFonts w:ascii="Century" w:hAnsi="Century" w:cstheme="majorBidi"/>
          <w:sz w:val="24"/>
          <w:szCs w:val="24"/>
        </w:rPr>
        <w:t xml:space="preserve">It was argued then </w:t>
      </w:r>
      <w:r w:rsidRPr="00406188">
        <w:rPr>
          <w:rFonts w:ascii="Century" w:hAnsi="Century" w:cstheme="majorBidi"/>
          <w:sz w:val="24"/>
          <w:szCs w:val="24"/>
        </w:rPr>
        <w:t>that women were highly economically active, but did not get recognised for it, and that they had less control over assets than men (</w:t>
      </w:r>
      <w:proofErr w:type="spellStart"/>
      <w:r w:rsidRPr="00406188">
        <w:rPr>
          <w:rFonts w:ascii="Century" w:hAnsi="Century" w:cstheme="majorBidi"/>
          <w:sz w:val="24"/>
          <w:szCs w:val="24"/>
        </w:rPr>
        <w:t>Beneria</w:t>
      </w:r>
      <w:proofErr w:type="spellEnd"/>
      <w:r w:rsidRPr="00406188">
        <w:rPr>
          <w:rFonts w:ascii="Century" w:hAnsi="Century" w:cstheme="majorBidi"/>
          <w:sz w:val="24"/>
          <w:szCs w:val="24"/>
        </w:rPr>
        <w:t xml:space="preserve"> et al, 19</w:t>
      </w:r>
      <w:r w:rsidR="0065581F">
        <w:rPr>
          <w:rFonts w:ascii="Century" w:hAnsi="Century" w:cstheme="majorBidi"/>
          <w:sz w:val="24"/>
          <w:szCs w:val="24"/>
        </w:rPr>
        <w:t>81). It is now widely understood</w:t>
      </w:r>
      <w:r w:rsidRPr="00406188">
        <w:rPr>
          <w:rFonts w:ascii="Century" w:hAnsi="Century" w:cstheme="majorBidi"/>
          <w:sz w:val="24"/>
          <w:szCs w:val="24"/>
        </w:rPr>
        <w:t xml:space="preserve"> that women make up a significant proportion of the agricultural labour force (</w:t>
      </w:r>
      <w:proofErr w:type="spellStart"/>
      <w:r w:rsidRPr="00406188">
        <w:rPr>
          <w:rFonts w:ascii="Century" w:hAnsi="Century" w:cstheme="majorBidi"/>
          <w:sz w:val="24"/>
          <w:szCs w:val="24"/>
        </w:rPr>
        <w:t>Boserup</w:t>
      </w:r>
      <w:proofErr w:type="spellEnd"/>
      <w:r w:rsidRPr="00406188">
        <w:rPr>
          <w:rFonts w:ascii="Century" w:hAnsi="Century" w:cstheme="majorBidi"/>
          <w:sz w:val="24"/>
          <w:szCs w:val="24"/>
        </w:rPr>
        <w:t>, 2013). WID initiatives focused on ‘women’s issues’</w:t>
      </w:r>
      <w:r w:rsidR="009B316C">
        <w:rPr>
          <w:rFonts w:ascii="Century" w:hAnsi="Century" w:cstheme="majorBidi"/>
          <w:sz w:val="24"/>
          <w:szCs w:val="24"/>
        </w:rPr>
        <w:t xml:space="preserve"> in isolation of men. A</w:t>
      </w:r>
      <w:r w:rsidRPr="00406188">
        <w:rPr>
          <w:rFonts w:ascii="Century" w:hAnsi="Century" w:cstheme="majorBidi"/>
          <w:sz w:val="24"/>
          <w:szCs w:val="24"/>
        </w:rPr>
        <w:t>lthough they created awareness of gender inequality many projects were unsuccessful because they did not tackle the way gender roles were socially constructed and the constraints around women (Potter et al, 2012). These criticisms led to a second wave of development thinking</w:t>
      </w:r>
      <w:r w:rsidR="009203C6">
        <w:rPr>
          <w:rFonts w:ascii="Century" w:hAnsi="Century" w:cstheme="majorBidi"/>
          <w:sz w:val="24"/>
          <w:szCs w:val="24"/>
        </w:rPr>
        <w:t>;</w:t>
      </w:r>
      <w:r w:rsidRPr="00406188">
        <w:rPr>
          <w:rFonts w:ascii="Century" w:hAnsi="Century" w:cstheme="majorBidi"/>
          <w:sz w:val="24"/>
          <w:szCs w:val="24"/>
        </w:rPr>
        <w:t xml:space="preserve"> Women </w:t>
      </w:r>
      <w:r w:rsidR="00A04346" w:rsidRPr="00406188">
        <w:rPr>
          <w:rFonts w:ascii="Century" w:hAnsi="Century" w:cstheme="majorBidi"/>
          <w:sz w:val="24"/>
          <w:szCs w:val="24"/>
        </w:rPr>
        <w:t>and</w:t>
      </w:r>
      <w:r w:rsidRPr="00406188">
        <w:rPr>
          <w:rFonts w:ascii="Century" w:hAnsi="Century" w:cstheme="majorBidi"/>
          <w:sz w:val="24"/>
          <w:szCs w:val="24"/>
        </w:rPr>
        <w:t xml:space="preserve"> Development (WAD), which analysed how development itself shaped inequalities in women’s work (Desai et al, 2008). Both of these approaches were nevertheless criticised for homogenising women </w:t>
      </w:r>
      <w:r w:rsidR="009B316C">
        <w:rPr>
          <w:rFonts w:ascii="Century" w:hAnsi="Century" w:cstheme="majorBidi"/>
          <w:sz w:val="24"/>
          <w:szCs w:val="24"/>
        </w:rPr>
        <w:t xml:space="preserve">despite their </w:t>
      </w:r>
      <w:r w:rsidRPr="00406188">
        <w:rPr>
          <w:rFonts w:ascii="Century" w:hAnsi="Century" w:cstheme="majorBidi"/>
          <w:sz w:val="24"/>
          <w:szCs w:val="24"/>
        </w:rPr>
        <w:t>considerabl</w:t>
      </w:r>
      <w:r w:rsidR="009203C6">
        <w:rPr>
          <w:rFonts w:ascii="Century" w:hAnsi="Century" w:cstheme="majorBidi"/>
          <w:sz w:val="24"/>
          <w:szCs w:val="24"/>
        </w:rPr>
        <w:t xml:space="preserve">e heterogeneity </w:t>
      </w:r>
      <w:r w:rsidRPr="00406188">
        <w:rPr>
          <w:rFonts w:ascii="Century" w:hAnsi="Century" w:cstheme="majorBidi"/>
          <w:sz w:val="24"/>
          <w:szCs w:val="24"/>
        </w:rPr>
        <w:t xml:space="preserve">in terms of age, class, status, </w:t>
      </w:r>
      <w:proofErr w:type="spellStart"/>
      <w:r w:rsidRPr="00406188">
        <w:rPr>
          <w:rFonts w:ascii="Century" w:hAnsi="Century" w:cstheme="majorBidi"/>
          <w:sz w:val="24"/>
          <w:szCs w:val="24"/>
        </w:rPr>
        <w:t>etc</w:t>
      </w:r>
      <w:proofErr w:type="spellEnd"/>
      <w:r w:rsidR="009B316C">
        <w:rPr>
          <w:rFonts w:ascii="Century" w:hAnsi="Century" w:cstheme="majorBidi"/>
          <w:sz w:val="24"/>
          <w:szCs w:val="24"/>
        </w:rPr>
        <w:t xml:space="preserve">, and </w:t>
      </w:r>
      <w:r w:rsidR="00A678B6">
        <w:rPr>
          <w:rFonts w:ascii="Century" w:hAnsi="Century" w:cstheme="majorBidi"/>
          <w:sz w:val="24"/>
          <w:szCs w:val="24"/>
        </w:rPr>
        <w:t xml:space="preserve">for </w:t>
      </w:r>
      <w:r w:rsidR="009B316C">
        <w:rPr>
          <w:rFonts w:ascii="Century" w:hAnsi="Century" w:cstheme="majorBidi"/>
          <w:sz w:val="24"/>
          <w:szCs w:val="24"/>
        </w:rPr>
        <w:t xml:space="preserve">not </w:t>
      </w:r>
      <w:r w:rsidRPr="00406188">
        <w:rPr>
          <w:rFonts w:ascii="Century" w:hAnsi="Century" w:cstheme="majorBidi"/>
          <w:sz w:val="24"/>
          <w:szCs w:val="24"/>
        </w:rPr>
        <w:t>address</w:t>
      </w:r>
      <w:r w:rsidR="009B316C">
        <w:rPr>
          <w:rFonts w:ascii="Century" w:hAnsi="Century" w:cstheme="majorBidi"/>
          <w:sz w:val="24"/>
          <w:szCs w:val="24"/>
        </w:rPr>
        <w:t>ing</w:t>
      </w:r>
      <w:r w:rsidR="00A678B6">
        <w:rPr>
          <w:rFonts w:ascii="Century" w:hAnsi="Century" w:cstheme="majorBidi"/>
          <w:sz w:val="24"/>
          <w:szCs w:val="24"/>
        </w:rPr>
        <w:t xml:space="preserve"> the unequal </w:t>
      </w:r>
      <w:r w:rsidRPr="00406188">
        <w:rPr>
          <w:rFonts w:ascii="Century" w:hAnsi="Century" w:cstheme="majorBidi"/>
          <w:sz w:val="24"/>
          <w:szCs w:val="24"/>
        </w:rPr>
        <w:t xml:space="preserve">relations between men and women (Willis, 2005). Gender and Development (GAD) </w:t>
      </w:r>
      <w:r w:rsidR="00A678B6">
        <w:rPr>
          <w:rFonts w:ascii="Century" w:hAnsi="Century" w:cstheme="majorBidi"/>
          <w:sz w:val="24"/>
          <w:szCs w:val="24"/>
        </w:rPr>
        <w:t xml:space="preserve">thus </w:t>
      </w:r>
      <w:r w:rsidRPr="00406188">
        <w:rPr>
          <w:rFonts w:ascii="Century" w:hAnsi="Century" w:cstheme="majorBidi"/>
          <w:sz w:val="24"/>
          <w:szCs w:val="24"/>
        </w:rPr>
        <w:t>focuse</w:t>
      </w:r>
      <w:r w:rsidR="00A678B6">
        <w:rPr>
          <w:rFonts w:ascii="Century" w:hAnsi="Century" w:cstheme="majorBidi"/>
          <w:sz w:val="24"/>
          <w:szCs w:val="24"/>
        </w:rPr>
        <w:t>s</w:t>
      </w:r>
      <w:r w:rsidRPr="00406188">
        <w:rPr>
          <w:rFonts w:ascii="Century" w:hAnsi="Century" w:cstheme="majorBidi"/>
          <w:sz w:val="24"/>
          <w:szCs w:val="24"/>
        </w:rPr>
        <w:t xml:space="preserve"> on the relationships and social constructs around which women work, and also </w:t>
      </w:r>
      <w:r w:rsidR="00A678B6">
        <w:rPr>
          <w:rFonts w:ascii="Century" w:hAnsi="Century" w:cstheme="majorBidi"/>
          <w:sz w:val="24"/>
          <w:szCs w:val="24"/>
        </w:rPr>
        <w:t>takes</w:t>
      </w:r>
      <w:r w:rsidRPr="00406188">
        <w:rPr>
          <w:rFonts w:ascii="Century" w:hAnsi="Century" w:cstheme="majorBidi"/>
          <w:sz w:val="24"/>
          <w:szCs w:val="24"/>
        </w:rPr>
        <w:t xml:space="preserve"> into account the diversity of women as a group (</w:t>
      </w:r>
      <w:proofErr w:type="spellStart"/>
      <w:r w:rsidRPr="00406188">
        <w:rPr>
          <w:rFonts w:ascii="Century" w:hAnsi="Century" w:cstheme="majorBidi"/>
          <w:sz w:val="24"/>
          <w:szCs w:val="24"/>
        </w:rPr>
        <w:t>Momsen</w:t>
      </w:r>
      <w:proofErr w:type="spellEnd"/>
      <w:r w:rsidRPr="00406188">
        <w:rPr>
          <w:rFonts w:ascii="Century" w:hAnsi="Century" w:cstheme="majorBidi"/>
          <w:sz w:val="24"/>
          <w:szCs w:val="24"/>
        </w:rPr>
        <w:t>, 2004). It is</w:t>
      </w:r>
      <w:r w:rsidR="009203C6">
        <w:rPr>
          <w:rFonts w:ascii="Century" w:hAnsi="Century" w:cstheme="majorBidi"/>
          <w:sz w:val="24"/>
          <w:szCs w:val="24"/>
        </w:rPr>
        <w:t xml:space="preserve"> particularly</w:t>
      </w:r>
      <w:r w:rsidRPr="00406188">
        <w:rPr>
          <w:rFonts w:ascii="Century" w:hAnsi="Century" w:cstheme="majorBidi"/>
          <w:sz w:val="24"/>
          <w:szCs w:val="24"/>
        </w:rPr>
        <w:t xml:space="preserve"> important</w:t>
      </w:r>
      <w:r w:rsidR="009203C6">
        <w:rPr>
          <w:rFonts w:ascii="Century" w:hAnsi="Century" w:cstheme="majorBidi"/>
          <w:sz w:val="24"/>
          <w:szCs w:val="24"/>
        </w:rPr>
        <w:t xml:space="preserve"> in this study to </w:t>
      </w:r>
      <w:r w:rsidRPr="00406188">
        <w:rPr>
          <w:rFonts w:ascii="Century" w:hAnsi="Century" w:cstheme="majorBidi"/>
          <w:sz w:val="24"/>
          <w:szCs w:val="24"/>
        </w:rPr>
        <w:t>note that women shoul</w:t>
      </w:r>
      <w:r w:rsidR="009203C6">
        <w:rPr>
          <w:rFonts w:ascii="Century" w:hAnsi="Century" w:cstheme="majorBidi"/>
          <w:sz w:val="24"/>
          <w:szCs w:val="24"/>
        </w:rPr>
        <w:t>d not be homogenised as a group</w:t>
      </w:r>
      <w:r w:rsidRPr="00406188">
        <w:rPr>
          <w:rFonts w:ascii="Century" w:hAnsi="Century" w:cstheme="majorBidi"/>
          <w:sz w:val="24"/>
          <w:szCs w:val="24"/>
        </w:rPr>
        <w:t xml:space="preserve"> (Deere et al, 1982). </w:t>
      </w:r>
    </w:p>
    <w:p w:rsidR="0095468F" w:rsidRPr="00406188" w:rsidRDefault="0095468F" w:rsidP="00CD3979">
      <w:pPr>
        <w:spacing w:after="0" w:line="360" w:lineRule="auto"/>
        <w:jc w:val="both"/>
        <w:rPr>
          <w:rFonts w:ascii="Century" w:hAnsi="Century" w:cstheme="majorBidi"/>
          <w:sz w:val="24"/>
          <w:szCs w:val="24"/>
        </w:rPr>
      </w:pPr>
    </w:p>
    <w:p w:rsidR="00D7522F" w:rsidRDefault="00AA5DCD" w:rsidP="00CD3979">
      <w:pPr>
        <w:spacing w:after="0" w:line="360" w:lineRule="auto"/>
        <w:jc w:val="both"/>
        <w:rPr>
          <w:rFonts w:ascii="Century" w:hAnsi="Century" w:cstheme="majorBidi"/>
          <w:sz w:val="24"/>
          <w:szCs w:val="24"/>
        </w:rPr>
      </w:pPr>
      <w:r w:rsidRPr="00406188">
        <w:rPr>
          <w:rFonts w:ascii="Century" w:hAnsi="Century" w:cstheme="majorBidi"/>
          <w:sz w:val="24"/>
          <w:szCs w:val="24"/>
        </w:rPr>
        <w:t>Despit</w:t>
      </w:r>
      <w:r w:rsidR="0095468F">
        <w:rPr>
          <w:rFonts w:ascii="Century" w:hAnsi="Century" w:cstheme="majorBidi"/>
          <w:sz w:val="24"/>
          <w:szCs w:val="24"/>
        </w:rPr>
        <w:t xml:space="preserve">e these large steps </w:t>
      </w:r>
      <w:r w:rsidR="00A678B6">
        <w:rPr>
          <w:rFonts w:ascii="Century" w:hAnsi="Century" w:cstheme="majorBidi"/>
          <w:sz w:val="24"/>
          <w:szCs w:val="24"/>
        </w:rPr>
        <w:t xml:space="preserve">at the theoretical level, </w:t>
      </w:r>
      <w:r w:rsidRPr="00406188">
        <w:rPr>
          <w:rFonts w:ascii="Century" w:hAnsi="Century" w:cstheme="majorBidi"/>
          <w:sz w:val="24"/>
          <w:szCs w:val="24"/>
        </w:rPr>
        <w:t xml:space="preserve">a large need </w:t>
      </w:r>
      <w:r w:rsidR="00A678B6">
        <w:rPr>
          <w:rFonts w:ascii="Century" w:hAnsi="Century" w:cstheme="majorBidi"/>
          <w:sz w:val="24"/>
          <w:szCs w:val="24"/>
        </w:rPr>
        <w:t xml:space="preserve">remains </w:t>
      </w:r>
      <w:r w:rsidRPr="00406188">
        <w:rPr>
          <w:rFonts w:ascii="Century" w:hAnsi="Century" w:cstheme="majorBidi"/>
          <w:sz w:val="24"/>
          <w:szCs w:val="24"/>
        </w:rPr>
        <w:t>to</w:t>
      </w:r>
      <w:r w:rsidR="00A678B6">
        <w:rPr>
          <w:rFonts w:ascii="Century" w:hAnsi="Century" w:cstheme="majorBidi"/>
          <w:sz w:val="24"/>
          <w:szCs w:val="24"/>
        </w:rPr>
        <w:t>wards</w:t>
      </w:r>
      <w:r w:rsidRPr="00406188">
        <w:rPr>
          <w:rFonts w:ascii="Century" w:hAnsi="Century" w:cstheme="majorBidi"/>
          <w:sz w:val="24"/>
          <w:szCs w:val="24"/>
        </w:rPr>
        <w:t xml:space="preserve"> empower</w:t>
      </w:r>
      <w:r w:rsidR="00A678B6">
        <w:rPr>
          <w:rFonts w:ascii="Century" w:hAnsi="Century" w:cstheme="majorBidi"/>
          <w:sz w:val="24"/>
          <w:szCs w:val="24"/>
        </w:rPr>
        <w:t>ing</w:t>
      </w:r>
      <w:r w:rsidRPr="00406188">
        <w:rPr>
          <w:rFonts w:ascii="Century" w:hAnsi="Century" w:cstheme="majorBidi"/>
          <w:sz w:val="24"/>
          <w:szCs w:val="24"/>
        </w:rPr>
        <w:t xml:space="preserve"> women</w:t>
      </w:r>
      <w:r w:rsidR="005C6370">
        <w:rPr>
          <w:rFonts w:ascii="Century" w:hAnsi="Century" w:cstheme="majorBidi"/>
          <w:sz w:val="24"/>
          <w:szCs w:val="24"/>
        </w:rPr>
        <w:t xml:space="preserve"> on a</w:t>
      </w:r>
      <w:r w:rsidRPr="00406188">
        <w:rPr>
          <w:rFonts w:ascii="Century" w:hAnsi="Century" w:cstheme="majorBidi"/>
          <w:sz w:val="24"/>
          <w:szCs w:val="24"/>
        </w:rPr>
        <w:t xml:space="preserve"> </w:t>
      </w:r>
      <w:r w:rsidR="005C6370">
        <w:rPr>
          <w:rFonts w:ascii="Century" w:hAnsi="Century" w:cstheme="majorBidi"/>
          <w:sz w:val="24"/>
          <w:szCs w:val="24"/>
        </w:rPr>
        <w:t>practical level</w:t>
      </w:r>
      <w:r w:rsidR="00A678B6">
        <w:rPr>
          <w:rFonts w:ascii="Century" w:hAnsi="Century" w:cstheme="majorBidi"/>
          <w:sz w:val="24"/>
          <w:szCs w:val="24"/>
        </w:rPr>
        <w:t xml:space="preserve">. </w:t>
      </w:r>
    </w:p>
    <w:p w:rsidR="00A472C7" w:rsidRPr="00AF1BE6" w:rsidRDefault="00A472C7" w:rsidP="00CD3979">
      <w:pPr>
        <w:spacing w:after="0" w:line="360" w:lineRule="auto"/>
        <w:jc w:val="both"/>
        <w:rPr>
          <w:rFonts w:ascii="Century" w:hAnsi="Century" w:cstheme="majorBidi"/>
          <w:sz w:val="24"/>
          <w:szCs w:val="24"/>
        </w:rPr>
      </w:pPr>
    </w:p>
    <w:p w:rsidR="003648E0" w:rsidRPr="00CD3979" w:rsidRDefault="00A92C24" w:rsidP="00CD3979">
      <w:pPr>
        <w:pStyle w:val="Heading3"/>
        <w:spacing w:before="0" w:line="360" w:lineRule="auto"/>
        <w:jc w:val="both"/>
        <w:rPr>
          <w:rFonts w:ascii="Century" w:hAnsi="Century"/>
          <w:color w:val="2E74B5" w:themeColor="accent1" w:themeShade="BF"/>
          <w:sz w:val="24"/>
          <w:szCs w:val="24"/>
        </w:rPr>
      </w:pPr>
      <w:bookmarkStart w:id="8" w:name="_Toc386580077"/>
      <w:r w:rsidRPr="00CD3979">
        <w:rPr>
          <w:rFonts w:ascii="Century" w:hAnsi="Century"/>
          <w:color w:val="2E74B5" w:themeColor="accent1" w:themeShade="BF"/>
          <w:sz w:val="24"/>
          <w:szCs w:val="24"/>
        </w:rPr>
        <w:lastRenderedPageBreak/>
        <w:t>1.</w:t>
      </w:r>
      <w:r w:rsidR="00AA5DCD" w:rsidRPr="00CD3979">
        <w:rPr>
          <w:rFonts w:ascii="Century" w:hAnsi="Century"/>
          <w:color w:val="2E74B5" w:themeColor="accent1" w:themeShade="BF"/>
          <w:sz w:val="24"/>
          <w:szCs w:val="24"/>
        </w:rPr>
        <w:t>2.2 Empowering Women</w:t>
      </w:r>
      <w:bookmarkEnd w:id="8"/>
    </w:p>
    <w:p w:rsidR="00EF037A" w:rsidRDefault="00AA5DCD" w:rsidP="00CD3979">
      <w:pPr>
        <w:spacing w:after="0" w:line="360" w:lineRule="auto"/>
        <w:jc w:val="both"/>
        <w:rPr>
          <w:rFonts w:ascii="Century" w:hAnsi="Century" w:cstheme="majorBidi"/>
          <w:sz w:val="24"/>
          <w:szCs w:val="24"/>
        </w:rPr>
      </w:pPr>
      <w:r w:rsidRPr="00406188">
        <w:rPr>
          <w:rFonts w:ascii="Century" w:hAnsi="Century" w:cstheme="majorBidi"/>
          <w:sz w:val="24"/>
          <w:szCs w:val="24"/>
        </w:rPr>
        <w:t>Empowerment can be defined as ‘the process of enhancing an individual’s or group’s capacity to make purposive choices to transform those choices in</w:t>
      </w:r>
      <w:r w:rsidR="0095468F">
        <w:rPr>
          <w:rFonts w:ascii="Century" w:hAnsi="Century" w:cstheme="majorBidi"/>
          <w:sz w:val="24"/>
          <w:szCs w:val="24"/>
        </w:rPr>
        <w:t>to desired actions and outcomes'</w:t>
      </w:r>
      <w:r w:rsidRPr="00406188">
        <w:rPr>
          <w:rFonts w:ascii="Century" w:hAnsi="Century" w:cstheme="majorBidi"/>
          <w:sz w:val="24"/>
          <w:szCs w:val="24"/>
        </w:rPr>
        <w:t xml:space="preserve"> (Alsop et al, 2006: page</w:t>
      </w:r>
      <w:r w:rsidR="003B4288">
        <w:rPr>
          <w:rFonts w:ascii="Century" w:hAnsi="Century" w:cstheme="majorBidi"/>
          <w:sz w:val="24"/>
          <w:szCs w:val="24"/>
        </w:rPr>
        <w:t xml:space="preserve"> 9</w:t>
      </w:r>
      <w:r w:rsidRPr="00406188">
        <w:rPr>
          <w:rFonts w:ascii="Century" w:hAnsi="Century" w:cstheme="majorBidi"/>
          <w:sz w:val="24"/>
          <w:szCs w:val="24"/>
        </w:rPr>
        <w:t>). This term has become familiar within development</w:t>
      </w:r>
      <w:r w:rsidR="00294E91">
        <w:rPr>
          <w:rFonts w:ascii="Century" w:hAnsi="Century" w:cstheme="majorBidi"/>
          <w:sz w:val="24"/>
          <w:szCs w:val="24"/>
        </w:rPr>
        <w:t xml:space="preserve"> discourse</w:t>
      </w:r>
      <w:r w:rsidRPr="00406188">
        <w:rPr>
          <w:rFonts w:ascii="Century" w:hAnsi="Century" w:cstheme="majorBidi"/>
          <w:sz w:val="24"/>
          <w:szCs w:val="24"/>
        </w:rPr>
        <w:t>, where it is believed that interventions to improve agency and enhance opportunity structures can increase people’s ability to make effective choices, leading to better development outcomes (Alsop et al, 2006). It is suggested that women in particular are locked into cultural frameworks and structures in which they perceive their disempowerment to be right and proper (</w:t>
      </w:r>
      <w:proofErr w:type="spellStart"/>
      <w:r w:rsidRPr="00406188">
        <w:rPr>
          <w:rFonts w:ascii="Century" w:hAnsi="Century" w:cstheme="majorBidi"/>
          <w:sz w:val="24"/>
          <w:szCs w:val="24"/>
        </w:rPr>
        <w:t>Kabeer</w:t>
      </w:r>
      <w:proofErr w:type="spellEnd"/>
      <w:r w:rsidRPr="00406188">
        <w:rPr>
          <w:rFonts w:ascii="Century" w:hAnsi="Century" w:cstheme="majorBidi"/>
          <w:sz w:val="24"/>
          <w:szCs w:val="24"/>
        </w:rPr>
        <w:t>, 1999). To combat this, there is a need to promote ‘psychological assets’ such as increased agency and empowerment in order to give women the capacity to make choices to cha</w:t>
      </w:r>
      <w:r w:rsidR="0007600D">
        <w:rPr>
          <w:rFonts w:ascii="Century" w:hAnsi="Century" w:cstheme="majorBidi"/>
          <w:sz w:val="24"/>
          <w:szCs w:val="24"/>
        </w:rPr>
        <w:t>nge the way they live</w:t>
      </w:r>
      <w:r w:rsidRPr="00406188">
        <w:rPr>
          <w:rFonts w:ascii="Century" w:hAnsi="Century" w:cstheme="majorBidi"/>
          <w:sz w:val="24"/>
          <w:szCs w:val="24"/>
        </w:rPr>
        <w:t xml:space="preserve"> (Alsop et al, 2006). This proposal</w:t>
      </w:r>
      <w:r w:rsidR="0007600D">
        <w:rPr>
          <w:rFonts w:ascii="Century" w:hAnsi="Century" w:cstheme="majorBidi"/>
          <w:sz w:val="24"/>
          <w:szCs w:val="24"/>
        </w:rPr>
        <w:t xml:space="preserve"> </w:t>
      </w:r>
      <w:r w:rsidRPr="00406188">
        <w:rPr>
          <w:rFonts w:ascii="Century" w:hAnsi="Century" w:cstheme="majorBidi"/>
          <w:sz w:val="24"/>
          <w:szCs w:val="24"/>
        </w:rPr>
        <w:t>presents a conceptual framework which aims</w:t>
      </w:r>
      <w:r w:rsidR="00294E91">
        <w:rPr>
          <w:rFonts w:ascii="Century" w:hAnsi="Century" w:cstheme="majorBidi"/>
          <w:sz w:val="24"/>
          <w:szCs w:val="24"/>
        </w:rPr>
        <w:t xml:space="preserve"> at increasing the agency of women </w:t>
      </w:r>
      <w:r w:rsidRPr="00406188">
        <w:rPr>
          <w:rFonts w:ascii="Century" w:hAnsi="Century" w:cstheme="majorBidi"/>
          <w:sz w:val="24"/>
          <w:szCs w:val="24"/>
        </w:rPr>
        <w:t xml:space="preserve">through increased access to knowledge </w:t>
      </w:r>
      <w:r w:rsidR="00294E91">
        <w:rPr>
          <w:rFonts w:ascii="Century" w:hAnsi="Century" w:cstheme="majorBidi"/>
          <w:sz w:val="24"/>
          <w:szCs w:val="24"/>
        </w:rPr>
        <w:t>and a self-managed mechanism for market access</w:t>
      </w:r>
      <w:r w:rsidR="00AF1BE6">
        <w:rPr>
          <w:rFonts w:ascii="Century" w:hAnsi="Century" w:cstheme="majorBidi"/>
          <w:sz w:val="24"/>
          <w:szCs w:val="24"/>
        </w:rPr>
        <w:t>.</w:t>
      </w:r>
    </w:p>
    <w:p w:rsidR="008521E7" w:rsidRPr="008521E7" w:rsidRDefault="008521E7" w:rsidP="00CD3979">
      <w:pPr>
        <w:spacing w:after="0" w:line="360" w:lineRule="auto"/>
        <w:jc w:val="both"/>
        <w:rPr>
          <w:rFonts w:ascii="Century" w:hAnsi="Century" w:cstheme="majorBidi"/>
          <w:sz w:val="10"/>
          <w:szCs w:val="24"/>
        </w:rPr>
      </w:pPr>
    </w:p>
    <w:p w:rsidR="007C7845" w:rsidRPr="00CD3979" w:rsidRDefault="00A92C24" w:rsidP="00CD3979">
      <w:pPr>
        <w:pStyle w:val="Heading3"/>
        <w:spacing w:before="0" w:line="360" w:lineRule="auto"/>
        <w:jc w:val="both"/>
        <w:rPr>
          <w:rFonts w:ascii="Century" w:hAnsi="Century"/>
          <w:color w:val="2E74B5" w:themeColor="accent1" w:themeShade="BF"/>
          <w:sz w:val="24"/>
          <w:szCs w:val="24"/>
        </w:rPr>
      </w:pPr>
      <w:bookmarkStart w:id="9" w:name="_Toc386580078"/>
      <w:r w:rsidRPr="00CD3979">
        <w:rPr>
          <w:rFonts w:ascii="Century" w:hAnsi="Century"/>
          <w:color w:val="2E74B5" w:themeColor="accent1" w:themeShade="BF"/>
          <w:sz w:val="24"/>
          <w:szCs w:val="24"/>
        </w:rPr>
        <w:t>1.</w:t>
      </w:r>
      <w:r w:rsidR="00AA5DCD" w:rsidRPr="00CD3979">
        <w:rPr>
          <w:rFonts w:ascii="Century" w:hAnsi="Century"/>
          <w:color w:val="2E74B5" w:themeColor="accent1" w:themeShade="BF"/>
          <w:sz w:val="24"/>
          <w:szCs w:val="24"/>
        </w:rPr>
        <w:t>2.3 Communication and Development</w:t>
      </w:r>
      <w:bookmarkEnd w:id="9"/>
    </w:p>
    <w:p w:rsidR="00465E75" w:rsidRPr="00406188" w:rsidRDefault="00AA5DCD" w:rsidP="00CD3979">
      <w:pPr>
        <w:spacing w:after="0" w:line="360" w:lineRule="auto"/>
        <w:jc w:val="both"/>
        <w:rPr>
          <w:rFonts w:ascii="Century" w:hAnsi="Century" w:cstheme="majorBidi"/>
          <w:sz w:val="24"/>
          <w:szCs w:val="24"/>
        </w:rPr>
      </w:pPr>
      <w:r w:rsidRPr="00406188">
        <w:rPr>
          <w:rFonts w:ascii="Century" w:hAnsi="Century" w:cstheme="majorBidi"/>
          <w:sz w:val="24"/>
          <w:szCs w:val="24"/>
        </w:rPr>
        <w:t>Media plays an important role in the development</w:t>
      </w:r>
      <w:r w:rsidR="000962B4">
        <w:rPr>
          <w:rFonts w:ascii="Century" w:hAnsi="Century" w:cstheme="majorBidi"/>
          <w:sz w:val="24"/>
          <w:szCs w:val="24"/>
        </w:rPr>
        <w:t xml:space="preserve"> world</w:t>
      </w:r>
      <w:r w:rsidRPr="00406188">
        <w:rPr>
          <w:rFonts w:ascii="Century" w:hAnsi="Century" w:cstheme="majorBidi"/>
          <w:sz w:val="24"/>
          <w:szCs w:val="24"/>
        </w:rPr>
        <w:t xml:space="preserve"> today. Over the last 30 years there has been fierce debate over development approaches, yet the fact remains that communication is the essence of human society (</w:t>
      </w:r>
      <w:proofErr w:type="spellStart"/>
      <w:r w:rsidRPr="00406188">
        <w:rPr>
          <w:rFonts w:ascii="Century" w:hAnsi="Century" w:cstheme="majorBidi"/>
          <w:sz w:val="24"/>
          <w:szCs w:val="24"/>
        </w:rPr>
        <w:t>Santucci</w:t>
      </w:r>
      <w:proofErr w:type="spellEnd"/>
      <w:r w:rsidRPr="00406188">
        <w:rPr>
          <w:rFonts w:ascii="Century" w:hAnsi="Century" w:cstheme="majorBidi"/>
          <w:sz w:val="24"/>
          <w:szCs w:val="24"/>
        </w:rPr>
        <w:t>, 2005). There are extensive frameworks which organise communication systems, many of which recognise that the process includes neurological, psychological and physical functions (</w:t>
      </w:r>
      <w:proofErr w:type="spellStart"/>
      <w:r w:rsidRPr="00406188">
        <w:rPr>
          <w:rFonts w:ascii="Century" w:hAnsi="Century" w:cstheme="majorBidi"/>
          <w:sz w:val="24"/>
          <w:szCs w:val="24"/>
        </w:rPr>
        <w:t>Santucci</w:t>
      </w:r>
      <w:proofErr w:type="spellEnd"/>
      <w:r w:rsidRPr="00406188">
        <w:rPr>
          <w:rFonts w:ascii="Century" w:hAnsi="Century" w:cstheme="majorBidi"/>
          <w:sz w:val="24"/>
          <w:szCs w:val="24"/>
        </w:rPr>
        <w:t xml:space="preserve">, 2005). </w:t>
      </w:r>
    </w:p>
    <w:p w:rsidR="008521E7" w:rsidRPr="008521E7" w:rsidRDefault="00AA5DCD">
      <w:pPr>
        <w:spacing w:after="0" w:line="360" w:lineRule="auto"/>
        <w:jc w:val="both"/>
        <w:rPr>
          <w:rFonts w:ascii="Century" w:hAnsi="Century"/>
          <w:sz w:val="24"/>
          <w:szCs w:val="24"/>
        </w:rPr>
      </w:pPr>
      <w:r w:rsidRPr="00406188">
        <w:rPr>
          <w:rFonts w:ascii="Century" w:hAnsi="Century" w:cstheme="majorBidi"/>
          <w:sz w:val="24"/>
          <w:szCs w:val="24"/>
        </w:rPr>
        <w:t>With the global rise of ICTs, there is ample opportunity to take hold of this development, utilise the existing tools and</w:t>
      </w:r>
      <w:r w:rsidR="000962B4">
        <w:rPr>
          <w:rFonts w:ascii="Century" w:hAnsi="Century" w:cstheme="majorBidi"/>
          <w:sz w:val="24"/>
          <w:szCs w:val="24"/>
        </w:rPr>
        <w:t xml:space="preserve"> use</w:t>
      </w:r>
      <w:r w:rsidRPr="00406188">
        <w:rPr>
          <w:rFonts w:ascii="Century" w:hAnsi="Century" w:cstheme="majorBidi"/>
          <w:sz w:val="24"/>
          <w:szCs w:val="24"/>
        </w:rPr>
        <w:t xml:space="preserve"> the</w:t>
      </w:r>
      <w:r w:rsidR="000962B4">
        <w:rPr>
          <w:rFonts w:ascii="Century" w:hAnsi="Century" w:cstheme="majorBidi"/>
          <w:sz w:val="24"/>
          <w:szCs w:val="24"/>
        </w:rPr>
        <w:t>m in new ways</w:t>
      </w:r>
      <w:r w:rsidRPr="00406188">
        <w:rPr>
          <w:rFonts w:ascii="Century" w:hAnsi="Century" w:cstheme="majorBidi"/>
          <w:sz w:val="24"/>
          <w:szCs w:val="24"/>
        </w:rPr>
        <w:t xml:space="preserve">.  One of these tools is the cell phone, which has been at the heart of exciting developments in the field of communication studies across the African content.  </w:t>
      </w:r>
      <w:r w:rsidR="00465E75" w:rsidRPr="00406188">
        <w:rPr>
          <w:rFonts w:ascii="Century" w:hAnsi="Century" w:cstheme="majorBidi"/>
          <w:sz w:val="24"/>
          <w:szCs w:val="24"/>
        </w:rPr>
        <w:t>Th</w:t>
      </w:r>
      <w:r w:rsidR="00A76E0E">
        <w:rPr>
          <w:rFonts w:ascii="Century" w:hAnsi="Century" w:cstheme="majorBidi"/>
          <w:sz w:val="24"/>
          <w:szCs w:val="24"/>
        </w:rPr>
        <w:t>e</w:t>
      </w:r>
      <w:r w:rsidR="00465E75" w:rsidRPr="00406188">
        <w:rPr>
          <w:rFonts w:ascii="Century" w:hAnsi="Century" w:cstheme="majorBidi"/>
          <w:sz w:val="24"/>
          <w:szCs w:val="24"/>
        </w:rPr>
        <w:t xml:space="preserve"> growth of cell phone usage has meant that this technology has provided opportunities for many service sectors (Brown et al, 2003). The use of cell phones has proven to be successful in many </w:t>
      </w:r>
      <w:r w:rsidR="003B4288">
        <w:rPr>
          <w:rFonts w:ascii="Century" w:hAnsi="Century" w:cstheme="majorBidi"/>
          <w:sz w:val="24"/>
          <w:szCs w:val="24"/>
        </w:rPr>
        <w:t>developmental projects such as mobile banking</w:t>
      </w:r>
      <w:r w:rsidR="00465E75" w:rsidRPr="00406188">
        <w:rPr>
          <w:rFonts w:ascii="Century" w:hAnsi="Century" w:cstheme="majorBidi"/>
          <w:sz w:val="24"/>
          <w:szCs w:val="24"/>
        </w:rPr>
        <w:t xml:space="preserve"> (Brow</w:t>
      </w:r>
      <w:r w:rsidR="008A585B" w:rsidRPr="00406188">
        <w:rPr>
          <w:rFonts w:ascii="Century" w:hAnsi="Century" w:cstheme="majorBidi"/>
          <w:sz w:val="24"/>
          <w:szCs w:val="24"/>
        </w:rPr>
        <w:t>n</w:t>
      </w:r>
      <w:r w:rsidR="00AF1BE6">
        <w:rPr>
          <w:rFonts w:ascii="Century" w:hAnsi="Century" w:cstheme="majorBidi"/>
          <w:sz w:val="24"/>
          <w:szCs w:val="24"/>
        </w:rPr>
        <w:t xml:space="preserve"> et al, 2003), the </w:t>
      </w:r>
      <w:proofErr w:type="spellStart"/>
      <w:r w:rsidR="00AF1BE6">
        <w:rPr>
          <w:rFonts w:ascii="Century" w:hAnsi="Century" w:cstheme="majorBidi"/>
          <w:sz w:val="24"/>
          <w:szCs w:val="24"/>
        </w:rPr>
        <w:t>Grameen</w:t>
      </w:r>
      <w:proofErr w:type="spellEnd"/>
      <w:r w:rsidR="00465E75" w:rsidRPr="00406188">
        <w:rPr>
          <w:rFonts w:ascii="Century" w:hAnsi="Century" w:cstheme="majorBidi"/>
          <w:sz w:val="24"/>
          <w:szCs w:val="24"/>
        </w:rPr>
        <w:t xml:space="preserve"> Phone Lady Project (</w:t>
      </w:r>
      <w:r w:rsidR="005876A8" w:rsidRPr="00406188">
        <w:rPr>
          <w:rFonts w:ascii="Century" w:hAnsi="Century" w:cstheme="majorBidi"/>
          <w:sz w:val="24"/>
          <w:szCs w:val="24"/>
        </w:rPr>
        <w:t>Richardson et al, 2000)</w:t>
      </w:r>
      <w:r w:rsidR="00465E75" w:rsidRPr="00406188">
        <w:rPr>
          <w:rFonts w:ascii="Century" w:hAnsi="Century" w:cstheme="majorBidi"/>
          <w:sz w:val="24"/>
          <w:szCs w:val="24"/>
        </w:rPr>
        <w:t xml:space="preserve"> and various other information extension services (</w:t>
      </w:r>
      <w:r w:rsidR="005876A8" w:rsidRPr="000962B4">
        <w:rPr>
          <w:rFonts w:ascii="Century" w:hAnsi="Century" w:cstheme="majorBidi"/>
          <w:sz w:val="24"/>
          <w:szCs w:val="24"/>
        </w:rPr>
        <w:t>Aker, 2006</w:t>
      </w:r>
      <w:r w:rsidR="00465E75" w:rsidRPr="000962B4">
        <w:rPr>
          <w:rFonts w:ascii="Century" w:hAnsi="Century" w:cstheme="majorBidi"/>
          <w:sz w:val="24"/>
          <w:szCs w:val="24"/>
        </w:rPr>
        <w:t>)</w:t>
      </w:r>
      <w:r w:rsidR="008A585B" w:rsidRPr="000962B4">
        <w:rPr>
          <w:rFonts w:ascii="Century" w:hAnsi="Century" w:cstheme="majorBidi"/>
          <w:sz w:val="24"/>
          <w:szCs w:val="24"/>
        </w:rPr>
        <w:t xml:space="preserve">. </w:t>
      </w:r>
      <w:r w:rsidR="000962B4" w:rsidRPr="00CD3979">
        <w:rPr>
          <w:rFonts w:ascii="Century" w:hAnsi="Century"/>
          <w:sz w:val="24"/>
          <w:szCs w:val="24"/>
        </w:rPr>
        <w:t>It has been argued that communication has not catered for women’s particular n</w:t>
      </w:r>
      <w:r w:rsidR="008521E7">
        <w:rPr>
          <w:rFonts w:ascii="Century" w:hAnsi="Century"/>
          <w:sz w:val="24"/>
          <w:szCs w:val="24"/>
        </w:rPr>
        <w:t>eeds (Doss et al, 2000). Hence,</w:t>
      </w:r>
      <w:r w:rsidR="000962B4" w:rsidRPr="00CD3979">
        <w:rPr>
          <w:rFonts w:ascii="Century" w:hAnsi="Century"/>
          <w:sz w:val="24"/>
          <w:szCs w:val="24"/>
        </w:rPr>
        <w:t xml:space="preserve"> Market Match- Up uses a participatory design which allows the women to use this tech</w:t>
      </w:r>
      <w:r w:rsidR="008521E7">
        <w:rPr>
          <w:rFonts w:ascii="Century" w:hAnsi="Century"/>
          <w:sz w:val="24"/>
          <w:szCs w:val="24"/>
        </w:rPr>
        <w:t>nology in way which suits them.</w:t>
      </w:r>
    </w:p>
    <w:p w:rsidR="00952473" w:rsidRPr="00CD3979" w:rsidRDefault="00A92C24" w:rsidP="00CD3979">
      <w:pPr>
        <w:pStyle w:val="Heading3"/>
        <w:spacing w:before="0" w:line="360" w:lineRule="auto"/>
        <w:jc w:val="both"/>
        <w:rPr>
          <w:rFonts w:ascii="Century" w:hAnsi="Century"/>
          <w:color w:val="2E74B5" w:themeColor="accent1" w:themeShade="BF"/>
          <w:sz w:val="24"/>
          <w:szCs w:val="24"/>
          <w:lang w:val="en-US"/>
        </w:rPr>
      </w:pPr>
      <w:bookmarkStart w:id="10" w:name="_Toc386580079"/>
      <w:r w:rsidRPr="00CD3979">
        <w:rPr>
          <w:rFonts w:ascii="Century" w:hAnsi="Century"/>
          <w:color w:val="2E74B5" w:themeColor="accent1" w:themeShade="BF"/>
          <w:sz w:val="24"/>
          <w:szCs w:val="24"/>
          <w:lang w:val="en-US"/>
        </w:rPr>
        <w:lastRenderedPageBreak/>
        <w:t>1.</w:t>
      </w:r>
      <w:r w:rsidR="00952473" w:rsidRPr="00CD3979">
        <w:rPr>
          <w:rFonts w:ascii="Century" w:hAnsi="Century"/>
          <w:color w:val="2E74B5" w:themeColor="accent1" w:themeShade="BF"/>
          <w:sz w:val="24"/>
          <w:szCs w:val="24"/>
          <w:lang w:val="en-US"/>
        </w:rPr>
        <w:t>2.4 How social support networks affect the empowerment of its members</w:t>
      </w:r>
      <w:bookmarkEnd w:id="10"/>
    </w:p>
    <w:p w:rsidR="00EF037A" w:rsidRDefault="00952473" w:rsidP="00CD3979">
      <w:pPr>
        <w:spacing w:after="0" w:line="360" w:lineRule="auto"/>
        <w:jc w:val="both"/>
        <w:rPr>
          <w:rFonts w:ascii="Century" w:hAnsi="Century" w:cstheme="majorBidi"/>
          <w:sz w:val="24"/>
          <w:szCs w:val="24"/>
          <w:lang w:val="en-US"/>
        </w:rPr>
      </w:pPr>
      <w:r w:rsidRPr="00406188">
        <w:rPr>
          <w:rFonts w:ascii="Century" w:hAnsi="Century" w:cstheme="majorBidi"/>
          <w:sz w:val="24"/>
          <w:szCs w:val="24"/>
          <w:lang w:val="en-US"/>
        </w:rPr>
        <w:t>The existence of a social support network that empowers women amidst their involvement in a project has a strong effect on their empowerme</w:t>
      </w:r>
      <w:r w:rsidR="004A1E71">
        <w:rPr>
          <w:rFonts w:ascii="Century" w:hAnsi="Century" w:cstheme="majorBidi"/>
          <w:sz w:val="24"/>
          <w:szCs w:val="24"/>
          <w:lang w:val="en-US"/>
        </w:rPr>
        <w:t>nt and self- efficacy</w:t>
      </w:r>
      <w:r w:rsidRPr="00406188">
        <w:rPr>
          <w:rFonts w:ascii="Century" w:hAnsi="Century" w:cstheme="majorBidi"/>
          <w:sz w:val="24"/>
          <w:szCs w:val="24"/>
          <w:lang w:val="en-US"/>
        </w:rPr>
        <w:t xml:space="preserve">.  With such support, women will be empowered to take their own decisions and to take full responsibility for their actions.  </w:t>
      </w:r>
      <w:r w:rsidR="00A76E0E">
        <w:rPr>
          <w:rFonts w:ascii="Century" w:hAnsi="Century" w:cstheme="majorBidi"/>
          <w:sz w:val="24"/>
          <w:szCs w:val="24"/>
          <w:lang w:val="en-US"/>
        </w:rPr>
        <w:t>T</w:t>
      </w:r>
      <w:r w:rsidRPr="00406188">
        <w:rPr>
          <w:rFonts w:ascii="Century" w:hAnsi="Century" w:cstheme="majorBidi"/>
          <w:sz w:val="24"/>
          <w:szCs w:val="24"/>
          <w:lang w:val="en-US"/>
        </w:rPr>
        <w:t>he involvement and participation of women in such networks</w:t>
      </w:r>
      <w:r w:rsidR="00A76E0E">
        <w:rPr>
          <w:rFonts w:ascii="Century" w:hAnsi="Century" w:cstheme="majorBidi"/>
          <w:sz w:val="24"/>
          <w:szCs w:val="24"/>
          <w:lang w:val="en-US"/>
        </w:rPr>
        <w:t xml:space="preserve"> builds their </w:t>
      </w:r>
      <w:r w:rsidRPr="00406188">
        <w:rPr>
          <w:rFonts w:ascii="Century" w:hAnsi="Century" w:cstheme="majorBidi"/>
          <w:sz w:val="24"/>
          <w:szCs w:val="24"/>
          <w:lang w:val="en-US"/>
        </w:rPr>
        <w:t xml:space="preserve">social </w:t>
      </w:r>
      <w:r w:rsidR="00A76E0E" w:rsidRPr="00406188">
        <w:rPr>
          <w:rFonts w:ascii="Century" w:hAnsi="Century" w:cstheme="majorBidi"/>
          <w:sz w:val="24"/>
          <w:szCs w:val="24"/>
          <w:lang w:val="en-US"/>
        </w:rPr>
        <w:t>capital</w:t>
      </w:r>
      <w:r w:rsidRPr="00406188">
        <w:rPr>
          <w:rFonts w:ascii="Century" w:hAnsi="Century" w:cstheme="majorBidi"/>
          <w:sz w:val="24"/>
          <w:szCs w:val="24"/>
          <w:lang w:val="en-US"/>
        </w:rPr>
        <w:t xml:space="preserve">.  According to </w:t>
      </w:r>
      <w:proofErr w:type="spellStart"/>
      <w:r w:rsidRPr="00406188">
        <w:rPr>
          <w:rFonts w:ascii="Century" w:hAnsi="Century" w:cstheme="majorBidi"/>
          <w:sz w:val="24"/>
          <w:szCs w:val="24"/>
          <w:lang w:val="en-US"/>
        </w:rPr>
        <w:t>Durlauf</w:t>
      </w:r>
      <w:proofErr w:type="spellEnd"/>
      <w:r w:rsidRPr="00406188">
        <w:rPr>
          <w:rFonts w:ascii="Century" w:hAnsi="Century" w:cstheme="majorBidi"/>
          <w:sz w:val="24"/>
          <w:szCs w:val="24"/>
          <w:lang w:val="en-US"/>
        </w:rPr>
        <w:t xml:space="preserve"> and </w:t>
      </w:r>
      <w:proofErr w:type="spellStart"/>
      <w:r w:rsidRPr="00406188">
        <w:rPr>
          <w:rFonts w:ascii="Century" w:hAnsi="Century" w:cstheme="majorBidi"/>
          <w:sz w:val="24"/>
          <w:szCs w:val="24"/>
          <w:lang w:val="en-US"/>
        </w:rPr>
        <w:t>Eafchamps</w:t>
      </w:r>
      <w:proofErr w:type="spellEnd"/>
      <w:r w:rsidRPr="00406188">
        <w:rPr>
          <w:rFonts w:ascii="Century" w:hAnsi="Century" w:cstheme="majorBidi"/>
          <w:sz w:val="24"/>
          <w:szCs w:val="24"/>
          <w:lang w:val="en-US"/>
        </w:rPr>
        <w:t xml:space="preserve"> (2004), social capital is the shared values of trust and behavioral norms among an informal group.</w:t>
      </w:r>
      <w:r w:rsidR="00A76E0E">
        <w:rPr>
          <w:rFonts w:ascii="Century" w:hAnsi="Century" w:cstheme="majorBidi"/>
          <w:sz w:val="24"/>
          <w:szCs w:val="24"/>
          <w:lang w:val="en-US"/>
        </w:rPr>
        <w:t xml:space="preserve"> It</w:t>
      </w:r>
      <w:r w:rsidRPr="00406188">
        <w:rPr>
          <w:rFonts w:ascii="Century" w:hAnsi="Century" w:cstheme="majorBidi"/>
          <w:sz w:val="24"/>
          <w:szCs w:val="24"/>
          <w:lang w:val="en-US"/>
        </w:rPr>
        <w:t xml:space="preserve"> creates an infrastructure for its members with access to more resources, engagement opportunities and information (</w:t>
      </w:r>
      <w:proofErr w:type="spellStart"/>
      <w:r w:rsidRPr="00406188">
        <w:rPr>
          <w:rFonts w:ascii="Century" w:hAnsi="Century" w:cstheme="majorBidi"/>
          <w:sz w:val="24"/>
          <w:szCs w:val="24"/>
          <w:lang w:val="en-US"/>
        </w:rPr>
        <w:t>Woolcock</w:t>
      </w:r>
      <w:proofErr w:type="spellEnd"/>
      <w:r w:rsidRPr="00406188">
        <w:rPr>
          <w:rFonts w:ascii="Century" w:hAnsi="Century" w:cstheme="majorBidi"/>
          <w:sz w:val="24"/>
          <w:szCs w:val="24"/>
          <w:lang w:val="en-US"/>
        </w:rPr>
        <w:t xml:space="preserve"> &amp; Narayan, 2000; </w:t>
      </w:r>
      <w:proofErr w:type="spellStart"/>
      <w:r w:rsidRPr="00406188">
        <w:rPr>
          <w:rFonts w:ascii="Century" w:hAnsi="Century" w:cstheme="majorBidi"/>
          <w:sz w:val="24"/>
          <w:szCs w:val="24"/>
          <w:lang w:val="en-US"/>
        </w:rPr>
        <w:t>Ostrom</w:t>
      </w:r>
      <w:proofErr w:type="spellEnd"/>
      <w:r w:rsidRPr="00406188">
        <w:rPr>
          <w:rFonts w:ascii="Century" w:hAnsi="Century" w:cstheme="majorBidi"/>
          <w:sz w:val="24"/>
          <w:szCs w:val="24"/>
          <w:lang w:val="en-US"/>
        </w:rPr>
        <w:t xml:space="preserve"> &amp; </w:t>
      </w:r>
      <w:proofErr w:type="spellStart"/>
      <w:r w:rsidRPr="00406188">
        <w:rPr>
          <w:rFonts w:ascii="Century" w:hAnsi="Century" w:cstheme="majorBidi"/>
          <w:sz w:val="24"/>
          <w:szCs w:val="24"/>
          <w:lang w:val="en-US"/>
        </w:rPr>
        <w:t>Ahn</w:t>
      </w:r>
      <w:proofErr w:type="spellEnd"/>
      <w:r w:rsidRPr="00406188">
        <w:rPr>
          <w:rFonts w:ascii="Century" w:hAnsi="Century" w:cstheme="majorBidi"/>
          <w:sz w:val="24"/>
          <w:szCs w:val="24"/>
          <w:lang w:val="en-US"/>
        </w:rPr>
        <w:t>, 2002). Also, social capital has a multiplying effect in which the whole community will increasingly get empowered as time passes by (</w:t>
      </w:r>
      <w:proofErr w:type="spellStart"/>
      <w:r w:rsidRPr="00406188">
        <w:rPr>
          <w:rFonts w:ascii="Century" w:hAnsi="Century" w:cstheme="majorBidi"/>
          <w:sz w:val="24"/>
          <w:szCs w:val="24"/>
          <w:lang w:val="en-US"/>
        </w:rPr>
        <w:t>Jansens</w:t>
      </w:r>
      <w:proofErr w:type="spellEnd"/>
      <w:r w:rsidRPr="00406188">
        <w:rPr>
          <w:rFonts w:ascii="Century" w:hAnsi="Century" w:cstheme="majorBidi"/>
          <w:sz w:val="24"/>
          <w:szCs w:val="24"/>
          <w:lang w:val="en-US"/>
        </w:rPr>
        <w:t>, 2009).</w:t>
      </w:r>
    </w:p>
    <w:p w:rsidR="008F7C0F" w:rsidRPr="00406188" w:rsidRDefault="008F7C0F" w:rsidP="00CD3979">
      <w:pPr>
        <w:spacing w:after="0" w:line="360" w:lineRule="auto"/>
        <w:jc w:val="both"/>
        <w:rPr>
          <w:rFonts w:ascii="Century" w:hAnsi="Century" w:cstheme="majorBidi"/>
          <w:sz w:val="24"/>
          <w:szCs w:val="24"/>
          <w:lang w:val="en-US"/>
        </w:rPr>
      </w:pPr>
    </w:p>
    <w:p w:rsidR="00952473" w:rsidRDefault="00952473">
      <w:pPr>
        <w:autoSpaceDE w:val="0"/>
        <w:autoSpaceDN w:val="0"/>
        <w:adjustRightInd w:val="0"/>
        <w:spacing w:after="0" w:line="360" w:lineRule="auto"/>
        <w:jc w:val="both"/>
        <w:rPr>
          <w:rFonts w:ascii="Century" w:hAnsi="Century" w:cstheme="majorBidi"/>
          <w:sz w:val="24"/>
          <w:szCs w:val="24"/>
          <w:lang w:val="en-US"/>
        </w:rPr>
      </w:pPr>
      <w:r w:rsidRPr="00406188">
        <w:rPr>
          <w:rFonts w:ascii="Century" w:hAnsi="Century" w:cstheme="majorBidi"/>
          <w:sz w:val="24"/>
          <w:szCs w:val="24"/>
          <w:lang w:val="en-US"/>
        </w:rPr>
        <w:t xml:space="preserve">According to the ILO (2012), an entity like a cooperative, especially a women-only cooperative, empowers women and gives them a feeling of solidarity and unity and this in return gives them the strength and stamina to overcome cultural constraints and also encourages them to take actions they wouldn't have taken otherwise.  </w:t>
      </w:r>
      <w:r w:rsidR="00ED7F73">
        <w:rPr>
          <w:rFonts w:ascii="Century" w:hAnsi="Century" w:cstheme="majorBidi"/>
          <w:sz w:val="24"/>
          <w:szCs w:val="24"/>
          <w:lang w:val="en-US"/>
        </w:rPr>
        <w:t xml:space="preserve">This </w:t>
      </w:r>
      <w:r w:rsidRPr="00406188">
        <w:rPr>
          <w:rFonts w:ascii="Century" w:hAnsi="Century" w:cstheme="majorBidi"/>
          <w:sz w:val="24"/>
          <w:szCs w:val="24"/>
          <w:lang w:val="en-US"/>
        </w:rPr>
        <w:t>include</w:t>
      </w:r>
      <w:r w:rsidR="00ED7F73">
        <w:rPr>
          <w:rFonts w:ascii="Century" w:hAnsi="Century" w:cstheme="majorBidi"/>
          <w:sz w:val="24"/>
          <w:szCs w:val="24"/>
          <w:lang w:val="en-US"/>
        </w:rPr>
        <w:t>s</w:t>
      </w:r>
      <w:r w:rsidRPr="00406188">
        <w:rPr>
          <w:rFonts w:ascii="Century" w:hAnsi="Century" w:cstheme="majorBidi"/>
          <w:sz w:val="24"/>
          <w:szCs w:val="24"/>
          <w:lang w:val="en-US"/>
        </w:rPr>
        <w:t xml:space="preserve"> taking initiatives to become entrepreneurs or to engage in farming activities or any other activity which is commonly dominated by men.  </w:t>
      </w:r>
    </w:p>
    <w:p w:rsidR="00595616" w:rsidRPr="00406188" w:rsidRDefault="00595616">
      <w:pPr>
        <w:autoSpaceDE w:val="0"/>
        <w:autoSpaceDN w:val="0"/>
        <w:adjustRightInd w:val="0"/>
        <w:spacing w:after="0" w:line="360" w:lineRule="auto"/>
        <w:jc w:val="both"/>
        <w:rPr>
          <w:rFonts w:ascii="Century" w:hAnsi="Century" w:cstheme="majorBidi"/>
          <w:sz w:val="24"/>
          <w:szCs w:val="24"/>
          <w:lang w:val="en-US"/>
        </w:rPr>
      </w:pPr>
    </w:p>
    <w:p w:rsidR="006D0426" w:rsidRDefault="003B4288">
      <w:pPr>
        <w:autoSpaceDE w:val="0"/>
        <w:autoSpaceDN w:val="0"/>
        <w:adjustRightInd w:val="0"/>
        <w:spacing w:after="0" w:line="360" w:lineRule="auto"/>
        <w:jc w:val="both"/>
        <w:rPr>
          <w:rFonts w:ascii="Century" w:hAnsi="Century" w:cstheme="majorBidi"/>
          <w:sz w:val="24"/>
          <w:szCs w:val="24"/>
          <w:lang w:val="en-US"/>
        </w:rPr>
      </w:pPr>
      <w:r>
        <w:rPr>
          <w:rFonts w:ascii="Century" w:hAnsi="Century" w:cstheme="majorBidi"/>
          <w:sz w:val="24"/>
          <w:szCs w:val="24"/>
          <w:lang w:val="en-US"/>
        </w:rPr>
        <w:t xml:space="preserve">This is further stressed </w:t>
      </w:r>
      <w:r w:rsidR="00952473" w:rsidRPr="00406188">
        <w:rPr>
          <w:rFonts w:ascii="Century" w:hAnsi="Century" w:cstheme="majorBidi"/>
          <w:sz w:val="24"/>
          <w:szCs w:val="24"/>
          <w:lang w:val="en-US"/>
        </w:rPr>
        <w:t xml:space="preserve">by </w:t>
      </w:r>
      <w:proofErr w:type="spellStart"/>
      <w:r w:rsidR="00952473" w:rsidRPr="00406188">
        <w:rPr>
          <w:rFonts w:ascii="Century" w:hAnsi="Century" w:cstheme="majorBidi"/>
          <w:sz w:val="24"/>
          <w:szCs w:val="24"/>
          <w:lang w:val="en-US"/>
        </w:rPr>
        <w:t>Kabeer</w:t>
      </w:r>
      <w:proofErr w:type="spellEnd"/>
      <w:r w:rsidR="00952473" w:rsidRPr="00406188">
        <w:rPr>
          <w:rFonts w:ascii="Century" w:hAnsi="Century" w:cstheme="majorBidi"/>
          <w:sz w:val="24"/>
          <w:szCs w:val="24"/>
          <w:lang w:val="en-US"/>
        </w:rPr>
        <w:t xml:space="preserve"> (1999)</w:t>
      </w:r>
      <w:r w:rsidR="0082418D">
        <w:rPr>
          <w:rFonts w:ascii="Century" w:hAnsi="Century" w:cstheme="majorBidi"/>
          <w:sz w:val="24"/>
          <w:szCs w:val="24"/>
          <w:lang w:val="en-US"/>
        </w:rPr>
        <w:t xml:space="preserve"> and Narayan (2005)</w:t>
      </w:r>
      <w:r w:rsidR="00ED7F73">
        <w:rPr>
          <w:rFonts w:ascii="Century" w:hAnsi="Century" w:cstheme="majorBidi"/>
          <w:sz w:val="24"/>
          <w:szCs w:val="24"/>
          <w:lang w:val="en-US"/>
        </w:rPr>
        <w:t xml:space="preserve"> that when </w:t>
      </w:r>
      <w:r w:rsidR="00952473" w:rsidRPr="00406188">
        <w:rPr>
          <w:rFonts w:ascii="Century" w:hAnsi="Century" w:cstheme="majorBidi"/>
          <w:sz w:val="24"/>
          <w:szCs w:val="24"/>
          <w:lang w:val="en-US"/>
        </w:rPr>
        <w:t xml:space="preserve">women </w:t>
      </w:r>
      <w:r w:rsidR="00ED7F73">
        <w:rPr>
          <w:rFonts w:ascii="Century" w:hAnsi="Century" w:cstheme="majorBidi"/>
          <w:sz w:val="24"/>
          <w:szCs w:val="24"/>
          <w:lang w:val="en-US"/>
        </w:rPr>
        <w:t>engage in collective efforts with others, it gives them self-confidence, independence</w:t>
      </w:r>
      <w:r w:rsidR="0082418D">
        <w:rPr>
          <w:rFonts w:ascii="Century" w:hAnsi="Century" w:cstheme="majorBidi"/>
          <w:sz w:val="24"/>
          <w:szCs w:val="24"/>
          <w:lang w:val="en-US"/>
        </w:rPr>
        <w:t xml:space="preserve">, a strong voice and </w:t>
      </w:r>
      <w:r w:rsidR="00952473" w:rsidRPr="00406188">
        <w:rPr>
          <w:rFonts w:ascii="Century" w:hAnsi="Century" w:cstheme="majorBidi"/>
          <w:sz w:val="24"/>
          <w:szCs w:val="24"/>
          <w:lang w:val="en-US"/>
        </w:rPr>
        <w:t xml:space="preserve">ability to </w:t>
      </w:r>
      <w:r w:rsidR="00A472C7">
        <w:rPr>
          <w:rFonts w:ascii="Century" w:hAnsi="Century" w:cstheme="majorBidi"/>
          <w:sz w:val="24"/>
          <w:szCs w:val="24"/>
          <w:lang w:val="en-US"/>
        </w:rPr>
        <w:t>m</w:t>
      </w:r>
      <w:r w:rsidR="00952473" w:rsidRPr="00406188">
        <w:rPr>
          <w:rFonts w:ascii="Century" w:hAnsi="Century" w:cstheme="majorBidi"/>
          <w:sz w:val="24"/>
          <w:szCs w:val="24"/>
          <w:lang w:val="en-US"/>
        </w:rPr>
        <w:t xml:space="preserve">ake life decisions, to make choices and to question cultural norms and gender structures.  Schein (2003) </w:t>
      </w:r>
      <w:r w:rsidR="0082418D">
        <w:rPr>
          <w:rFonts w:ascii="Century" w:hAnsi="Century" w:cstheme="majorBidi"/>
          <w:sz w:val="24"/>
          <w:szCs w:val="24"/>
          <w:lang w:val="en-US"/>
        </w:rPr>
        <w:t xml:space="preserve">has also found similar positive results on women’s self-confidence </w:t>
      </w:r>
      <w:r w:rsidR="00A04346">
        <w:rPr>
          <w:rFonts w:ascii="Century" w:hAnsi="Century" w:cstheme="majorBidi"/>
          <w:sz w:val="24"/>
          <w:szCs w:val="24"/>
          <w:lang w:val="en-US"/>
        </w:rPr>
        <w:t>a result</w:t>
      </w:r>
      <w:r w:rsidR="0082418D">
        <w:rPr>
          <w:rFonts w:ascii="Century" w:hAnsi="Century" w:cstheme="majorBidi"/>
          <w:sz w:val="24"/>
          <w:szCs w:val="24"/>
          <w:lang w:val="en-US"/>
        </w:rPr>
        <w:t xml:space="preserve"> of joining micro-credit groups in </w:t>
      </w:r>
      <w:r w:rsidR="00952473" w:rsidRPr="00406188">
        <w:rPr>
          <w:rFonts w:ascii="Century" w:hAnsi="Century" w:cstheme="majorBidi"/>
          <w:sz w:val="24"/>
          <w:szCs w:val="24"/>
          <w:lang w:val="en-US"/>
        </w:rPr>
        <w:t>Nicaragua</w:t>
      </w:r>
      <w:r w:rsidR="0082418D">
        <w:rPr>
          <w:rFonts w:ascii="Century" w:hAnsi="Century" w:cstheme="majorBidi"/>
          <w:sz w:val="24"/>
          <w:szCs w:val="24"/>
          <w:lang w:val="en-US"/>
        </w:rPr>
        <w:t>.</w:t>
      </w:r>
    </w:p>
    <w:p w:rsidR="00EF037A" w:rsidRPr="00406188" w:rsidRDefault="00EF037A">
      <w:pPr>
        <w:autoSpaceDE w:val="0"/>
        <w:autoSpaceDN w:val="0"/>
        <w:adjustRightInd w:val="0"/>
        <w:spacing w:after="0" w:line="360" w:lineRule="auto"/>
        <w:jc w:val="both"/>
        <w:rPr>
          <w:rFonts w:ascii="Century" w:hAnsi="Century" w:cstheme="majorBidi"/>
          <w:sz w:val="24"/>
          <w:szCs w:val="24"/>
          <w:lang w:val="en-US"/>
        </w:rPr>
      </w:pPr>
    </w:p>
    <w:p w:rsidR="00EF037A" w:rsidRDefault="00952473" w:rsidP="00CD3979">
      <w:pPr>
        <w:spacing w:after="0" w:line="360" w:lineRule="auto"/>
        <w:jc w:val="both"/>
        <w:rPr>
          <w:rFonts w:ascii="Century" w:hAnsi="Century" w:cstheme="majorBidi"/>
          <w:sz w:val="24"/>
          <w:szCs w:val="24"/>
          <w:lang w:val="en-US"/>
        </w:rPr>
      </w:pPr>
      <w:r w:rsidRPr="00406188">
        <w:rPr>
          <w:rFonts w:ascii="Century" w:hAnsi="Century" w:cstheme="majorBidi"/>
          <w:sz w:val="24"/>
          <w:szCs w:val="24"/>
          <w:lang w:val="en-US"/>
        </w:rPr>
        <w:t xml:space="preserve">Another example is mentioned by Karl (1995) about a case study of women cooperatives in Zimbabwe.  This cooperative started as </w:t>
      </w:r>
      <w:proofErr w:type="gramStart"/>
      <w:r w:rsidRPr="00406188">
        <w:rPr>
          <w:rFonts w:ascii="Century" w:hAnsi="Century" w:cstheme="majorBidi"/>
          <w:sz w:val="24"/>
          <w:szCs w:val="24"/>
          <w:lang w:val="en-US"/>
        </w:rPr>
        <w:t>a knitting</w:t>
      </w:r>
      <w:proofErr w:type="gramEnd"/>
      <w:r w:rsidRPr="00406188">
        <w:rPr>
          <w:rFonts w:ascii="Century" w:hAnsi="Century" w:cstheme="majorBidi"/>
          <w:sz w:val="24"/>
          <w:szCs w:val="24"/>
          <w:lang w:val="en-US"/>
        </w:rPr>
        <w:t xml:space="preserve"> and sewing group but later on changed its activity to become the </w:t>
      </w:r>
      <w:proofErr w:type="spellStart"/>
      <w:r w:rsidRPr="00406188">
        <w:rPr>
          <w:rFonts w:ascii="Century" w:hAnsi="Century" w:cstheme="majorBidi"/>
          <w:sz w:val="24"/>
          <w:szCs w:val="24"/>
        </w:rPr>
        <w:t>Zvichanaka</w:t>
      </w:r>
      <w:proofErr w:type="spellEnd"/>
      <w:r w:rsidRPr="00406188">
        <w:rPr>
          <w:rFonts w:ascii="Century" w:hAnsi="Century" w:cstheme="majorBidi"/>
          <w:sz w:val="24"/>
          <w:szCs w:val="24"/>
        </w:rPr>
        <w:t xml:space="preserve"> farmer’s group.  This farmer group is a very rich example as it reflects the importance of involvement of the local communities in decision making, as the women were able to change their main activity when they felt that agriculture would result in higher gains.  In addition to that, Karl (1995) further states that the women had become more confident in their abilities and </w:t>
      </w:r>
      <w:r w:rsidRPr="00406188">
        <w:rPr>
          <w:rFonts w:ascii="Century" w:hAnsi="Century" w:cstheme="majorBidi"/>
          <w:sz w:val="24"/>
          <w:szCs w:val="24"/>
        </w:rPr>
        <w:lastRenderedPageBreak/>
        <w:t>contribution</w:t>
      </w:r>
      <w:r w:rsidR="00134820">
        <w:rPr>
          <w:rFonts w:ascii="Century" w:hAnsi="Century" w:cstheme="majorBidi"/>
          <w:sz w:val="24"/>
          <w:szCs w:val="24"/>
        </w:rPr>
        <w:t xml:space="preserve">s to the household.  Over </w:t>
      </w:r>
      <w:r w:rsidRPr="00406188">
        <w:rPr>
          <w:rFonts w:ascii="Century" w:hAnsi="Century" w:cstheme="majorBidi"/>
          <w:sz w:val="24"/>
          <w:szCs w:val="24"/>
        </w:rPr>
        <w:t>time, they became more empowered and were able to approach the men and share part of the house</w:t>
      </w:r>
      <w:r w:rsidR="007247C4">
        <w:rPr>
          <w:rFonts w:ascii="Century" w:hAnsi="Century" w:cstheme="majorBidi"/>
          <w:sz w:val="24"/>
          <w:szCs w:val="24"/>
        </w:rPr>
        <w:t>hold responsibilities; therefore the women's</w:t>
      </w:r>
      <w:r w:rsidRPr="00406188">
        <w:rPr>
          <w:rFonts w:ascii="Century" w:hAnsi="Century" w:cstheme="majorBidi"/>
          <w:sz w:val="24"/>
          <w:szCs w:val="24"/>
        </w:rPr>
        <w:t xml:space="preserve"> position has changed to become </w:t>
      </w:r>
      <w:r w:rsidR="007247C4">
        <w:rPr>
          <w:rFonts w:ascii="Century" w:hAnsi="Century" w:cstheme="majorBidi"/>
          <w:sz w:val="24"/>
          <w:szCs w:val="24"/>
        </w:rPr>
        <w:t>partners to</w:t>
      </w:r>
      <w:r w:rsidRPr="00406188">
        <w:rPr>
          <w:rFonts w:ascii="Century" w:hAnsi="Century" w:cstheme="majorBidi"/>
          <w:sz w:val="24"/>
          <w:szCs w:val="24"/>
        </w:rPr>
        <w:t xml:space="preserve"> men</w:t>
      </w:r>
      <w:r w:rsidR="007247C4">
        <w:rPr>
          <w:rFonts w:ascii="Century" w:hAnsi="Century" w:cstheme="majorBidi"/>
          <w:sz w:val="24"/>
          <w:szCs w:val="24"/>
        </w:rPr>
        <w:t xml:space="preserve"> within the household</w:t>
      </w:r>
      <w:r w:rsidRPr="00406188">
        <w:rPr>
          <w:rFonts w:ascii="Century" w:hAnsi="Century" w:cstheme="majorBidi"/>
          <w:sz w:val="24"/>
          <w:szCs w:val="24"/>
        </w:rPr>
        <w:t xml:space="preserve">.  </w:t>
      </w:r>
      <w:r w:rsidR="00F12E98">
        <w:rPr>
          <w:rFonts w:ascii="Century" w:hAnsi="Century" w:cstheme="majorBidi"/>
          <w:sz w:val="24"/>
          <w:szCs w:val="24"/>
        </w:rPr>
        <w:t xml:space="preserve">Similarly, </w:t>
      </w:r>
      <w:r w:rsidRPr="00406188">
        <w:rPr>
          <w:rFonts w:ascii="Century" w:hAnsi="Century" w:cstheme="majorBidi"/>
          <w:sz w:val="24"/>
          <w:szCs w:val="24"/>
          <w:lang w:val="en-US"/>
        </w:rPr>
        <w:t>Market Match- Up will provide a mechanism for collective action which would con</w:t>
      </w:r>
      <w:r w:rsidR="00F12E98">
        <w:rPr>
          <w:rFonts w:ascii="Century" w:hAnsi="Century" w:cstheme="majorBidi"/>
          <w:sz w:val="24"/>
          <w:szCs w:val="24"/>
          <w:lang w:val="en-US"/>
        </w:rPr>
        <w:t xml:space="preserve">tribute to female empowerment by providing a market network to increase access to relevant information. </w:t>
      </w:r>
    </w:p>
    <w:p w:rsidR="00454545" w:rsidRPr="00F12E98" w:rsidRDefault="00454545" w:rsidP="00CD3979">
      <w:pPr>
        <w:spacing w:after="0" w:line="360" w:lineRule="auto"/>
        <w:jc w:val="both"/>
        <w:rPr>
          <w:rFonts w:ascii="Century" w:hAnsi="Century" w:cstheme="majorBidi"/>
          <w:sz w:val="24"/>
          <w:szCs w:val="24"/>
        </w:rPr>
      </w:pPr>
    </w:p>
    <w:p w:rsidR="002B199F" w:rsidRPr="00CD3979" w:rsidRDefault="00A92C24" w:rsidP="00CD3979">
      <w:pPr>
        <w:pStyle w:val="Heading3"/>
        <w:spacing w:before="0" w:line="360" w:lineRule="auto"/>
        <w:jc w:val="both"/>
        <w:rPr>
          <w:rFonts w:ascii="Century" w:hAnsi="Century"/>
          <w:color w:val="2E74B5" w:themeColor="accent1" w:themeShade="BF"/>
          <w:sz w:val="24"/>
          <w:szCs w:val="24"/>
        </w:rPr>
      </w:pPr>
      <w:bookmarkStart w:id="11" w:name="_Toc386580080"/>
      <w:r w:rsidRPr="00CD3979">
        <w:rPr>
          <w:rFonts w:ascii="Century" w:hAnsi="Century"/>
          <w:color w:val="2E74B5" w:themeColor="accent1" w:themeShade="BF"/>
          <w:sz w:val="24"/>
          <w:szCs w:val="24"/>
        </w:rPr>
        <w:t>1.</w:t>
      </w:r>
      <w:r w:rsidR="00AA5DCD" w:rsidRPr="00CD3979">
        <w:rPr>
          <w:rFonts w:ascii="Century" w:hAnsi="Century"/>
          <w:color w:val="2E74B5" w:themeColor="accent1" w:themeShade="BF"/>
          <w:sz w:val="24"/>
          <w:szCs w:val="24"/>
        </w:rPr>
        <w:t>2.5 Women in Agriculture</w:t>
      </w:r>
      <w:bookmarkEnd w:id="11"/>
      <w:r w:rsidR="00AA5DCD" w:rsidRPr="00CD3979">
        <w:rPr>
          <w:rFonts w:ascii="Century" w:hAnsi="Century"/>
          <w:color w:val="2E74B5" w:themeColor="accent1" w:themeShade="BF"/>
          <w:sz w:val="24"/>
          <w:szCs w:val="24"/>
        </w:rPr>
        <w:t xml:space="preserve"> </w:t>
      </w:r>
    </w:p>
    <w:p w:rsidR="006D0426" w:rsidRDefault="007B0DA8" w:rsidP="00CD3979">
      <w:pPr>
        <w:spacing w:after="0" w:line="360" w:lineRule="auto"/>
        <w:jc w:val="both"/>
        <w:rPr>
          <w:rFonts w:ascii="Century" w:hAnsi="Century" w:cstheme="majorBidi"/>
          <w:sz w:val="24"/>
          <w:szCs w:val="24"/>
        </w:rPr>
      </w:pPr>
      <w:r>
        <w:rPr>
          <w:rFonts w:ascii="Century" w:hAnsi="Century" w:cstheme="majorBidi"/>
          <w:sz w:val="24"/>
          <w:szCs w:val="24"/>
        </w:rPr>
        <w:t xml:space="preserve">Although </w:t>
      </w:r>
      <w:r w:rsidR="00454545">
        <w:rPr>
          <w:rFonts w:ascii="Century" w:hAnsi="Century" w:cstheme="majorBidi"/>
          <w:sz w:val="24"/>
          <w:szCs w:val="24"/>
        </w:rPr>
        <w:t xml:space="preserve">women </w:t>
      </w:r>
      <w:r w:rsidR="00A04346">
        <w:rPr>
          <w:rFonts w:ascii="Century" w:hAnsi="Century" w:cstheme="majorBidi"/>
          <w:sz w:val="24"/>
          <w:szCs w:val="24"/>
        </w:rPr>
        <w:t>produce between 60% and</w:t>
      </w:r>
      <w:r>
        <w:rPr>
          <w:rFonts w:ascii="Century" w:hAnsi="Century" w:cstheme="majorBidi"/>
          <w:sz w:val="24"/>
          <w:szCs w:val="24"/>
        </w:rPr>
        <w:t xml:space="preserve"> 80% of rural food in developing countries </w:t>
      </w:r>
      <w:r w:rsidR="002835E0">
        <w:rPr>
          <w:rFonts w:ascii="Century" w:hAnsi="Century" w:cstheme="majorBidi"/>
          <w:sz w:val="24"/>
          <w:szCs w:val="24"/>
        </w:rPr>
        <w:t>(FAO, 2009)</w:t>
      </w:r>
      <w:r w:rsidR="008F7C0F">
        <w:rPr>
          <w:rFonts w:ascii="Century" w:hAnsi="Century" w:cstheme="majorBidi"/>
          <w:sz w:val="24"/>
          <w:szCs w:val="24"/>
        </w:rPr>
        <w:t xml:space="preserve">, </w:t>
      </w:r>
      <w:r w:rsidR="002835E0">
        <w:rPr>
          <w:rFonts w:ascii="Century" w:hAnsi="Century" w:cstheme="majorBidi"/>
          <w:sz w:val="24"/>
          <w:szCs w:val="24"/>
        </w:rPr>
        <w:t xml:space="preserve">they have less access to </w:t>
      </w:r>
      <w:r w:rsidR="00A472C7">
        <w:rPr>
          <w:rFonts w:ascii="Century" w:hAnsi="Century" w:cstheme="majorBidi"/>
          <w:sz w:val="24"/>
          <w:szCs w:val="24"/>
        </w:rPr>
        <w:t xml:space="preserve">the </w:t>
      </w:r>
      <w:r w:rsidR="002835E0">
        <w:rPr>
          <w:rFonts w:ascii="Century" w:hAnsi="Century" w:cstheme="majorBidi"/>
          <w:sz w:val="24"/>
          <w:szCs w:val="24"/>
        </w:rPr>
        <w:t xml:space="preserve">market </w:t>
      </w:r>
      <w:r w:rsidR="00AA5DCD" w:rsidRPr="00406188">
        <w:rPr>
          <w:rFonts w:ascii="Century" w:hAnsi="Century" w:cstheme="majorBidi"/>
          <w:sz w:val="24"/>
          <w:szCs w:val="24"/>
        </w:rPr>
        <w:t>(</w:t>
      </w:r>
      <w:proofErr w:type="spellStart"/>
      <w:r w:rsidR="00AA5DCD" w:rsidRPr="00406188">
        <w:rPr>
          <w:rFonts w:ascii="Century" w:hAnsi="Century" w:cstheme="majorBidi"/>
          <w:sz w:val="24"/>
          <w:szCs w:val="24"/>
        </w:rPr>
        <w:t>Croppenstedt</w:t>
      </w:r>
      <w:proofErr w:type="spellEnd"/>
      <w:r w:rsidR="00AA5DCD" w:rsidRPr="00406188">
        <w:rPr>
          <w:rFonts w:ascii="Century" w:hAnsi="Century" w:cstheme="majorBidi"/>
          <w:sz w:val="24"/>
          <w:szCs w:val="24"/>
        </w:rPr>
        <w:t xml:space="preserve"> et al, 2012). By actively including women in development agendas, it will not only empower women but also has potential to improve overall economic produce (ibid). Women’s lower access to resources explains their low participation in commercial or export agricultural production, which in turn limits their ability to accumulate resour</w:t>
      </w:r>
      <w:r w:rsidR="001030CB">
        <w:rPr>
          <w:rFonts w:ascii="Century" w:hAnsi="Century" w:cstheme="majorBidi"/>
          <w:sz w:val="24"/>
          <w:szCs w:val="24"/>
        </w:rPr>
        <w:t>ces (</w:t>
      </w:r>
      <w:proofErr w:type="spellStart"/>
      <w:r w:rsidR="001030CB">
        <w:rPr>
          <w:rFonts w:ascii="Century" w:hAnsi="Century" w:cstheme="majorBidi"/>
          <w:sz w:val="24"/>
          <w:szCs w:val="24"/>
        </w:rPr>
        <w:t>Croppenstedt</w:t>
      </w:r>
      <w:proofErr w:type="spellEnd"/>
      <w:r w:rsidR="001030CB">
        <w:rPr>
          <w:rFonts w:ascii="Century" w:hAnsi="Century" w:cstheme="majorBidi"/>
          <w:sz w:val="24"/>
          <w:szCs w:val="24"/>
        </w:rPr>
        <w:t xml:space="preserve"> et al, 2012). </w:t>
      </w:r>
      <w:r w:rsidR="00AA5DCD" w:rsidRPr="00406188">
        <w:rPr>
          <w:rFonts w:ascii="Century" w:hAnsi="Century" w:cstheme="majorBidi"/>
          <w:sz w:val="24"/>
          <w:szCs w:val="24"/>
        </w:rPr>
        <w:t>Although women provide most of the labour in agriculture (</w:t>
      </w:r>
      <w:proofErr w:type="spellStart"/>
      <w:r w:rsidR="00AA5DCD" w:rsidRPr="00406188">
        <w:rPr>
          <w:rFonts w:ascii="Century" w:hAnsi="Century" w:cstheme="majorBidi"/>
          <w:sz w:val="24"/>
          <w:szCs w:val="24"/>
        </w:rPr>
        <w:t>Boserup</w:t>
      </w:r>
      <w:proofErr w:type="spellEnd"/>
      <w:r w:rsidR="00AA5DCD" w:rsidRPr="00406188">
        <w:rPr>
          <w:rFonts w:ascii="Century" w:hAnsi="Century" w:cstheme="majorBidi"/>
          <w:sz w:val="24"/>
          <w:szCs w:val="24"/>
        </w:rPr>
        <w:t>, 2013), they are also generally more affiliated with food crops rather than cash crops, which tend to be subsistence crops as opposed to income generating crops (</w:t>
      </w:r>
      <w:proofErr w:type="spellStart"/>
      <w:r w:rsidR="00AA5DCD" w:rsidRPr="00406188">
        <w:rPr>
          <w:rFonts w:ascii="Century" w:hAnsi="Century" w:cstheme="majorBidi"/>
          <w:sz w:val="24"/>
          <w:szCs w:val="24"/>
        </w:rPr>
        <w:t>Quisumbing</w:t>
      </w:r>
      <w:proofErr w:type="spellEnd"/>
      <w:r w:rsidR="00AA5DCD" w:rsidRPr="00406188">
        <w:rPr>
          <w:rFonts w:ascii="Century" w:hAnsi="Century" w:cstheme="majorBidi"/>
          <w:sz w:val="24"/>
          <w:szCs w:val="24"/>
        </w:rPr>
        <w:t xml:space="preserve"> et al, 1995). All of these points reinforce the fact that women are marginalised and less empowered than men in the agricultural sector and market chain. </w:t>
      </w:r>
    </w:p>
    <w:p w:rsidR="00EF037A" w:rsidRPr="002835E0" w:rsidRDefault="00EF037A" w:rsidP="00CD3979">
      <w:pPr>
        <w:spacing w:after="0" w:line="360" w:lineRule="auto"/>
        <w:jc w:val="both"/>
        <w:rPr>
          <w:rFonts w:ascii="Century" w:hAnsi="Century" w:cstheme="majorBidi"/>
          <w:sz w:val="24"/>
          <w:szCs w:val="24"/>
        </w:rPr>
      </w:pPr>
    </w:p>
    <w:p w:rsidR="00EF037A" w:rsidRDefault="00AA5DCD" w:rsidP="00CD3979">
      <w:pPr>
        <w:spacing w:after="0" w:line="360" w:lineRule="auto"/>
        <w:jc w:val="both"/>
        <w:rPr>
          <w:rFonts w:ascii="Century" w:hAnsi="Century" w:cstheme="majorBidi"/>
          <w:sz w:val="24"/>
          <w:szCs w:val="24"/>
        </w:rPr>
      </w:pPr>
      <w:r w:rsidRPr="00406188">
        <w:rPr>
          <w:rFonts w:ascii="Century" w:hAnsi="Century" w:cstheme="majorBidi"/>
          <w:sz w:val="24"/>
          <w:szCs w:val="24"/>
        </w:rPr>
        <w:t>A way to empower women is through access to credit in order to allow them to hold more power over the decision making, as well as have more control over the finances of a household (</w:t>
      </w:r>
      <w:proofErr w:type="spellStart"/>
      <w:r w:rsidRPr="00406188">
        <w:rPr>
          <w:rFonts w:ascii="Century" w:hAnsi="Century" w:cstheme="majorBidi"/>
          <w:sz w:val="24"/>
          <w:szCs w:val="24"/>
        </w:rPr>
        <w:t>Cheston</w:t>
      </w:r>
      <w:proofErr w:type="spellEnd"/>
      <w:r w:rsidRPr="00406188">
        <w:rPr>
          <w:rFonts w:ascii="Century" w:hAnsi="Century" w:cstheme="majorBidi"/>
          <w:sz w:val="24"/>
          <w:szCs w:val="24"/>
        </w:rPr>
        <w:t xml:space="preserve"> et al, 2002). Although women’s access to credit has increased substantially over the last ten yen years through projects which </w:t>
      </w:r>
      <w:r w:rsidR="001030CB">
        <w:rPr>
          <w:rFonts w:ascii="Century" w:hAnsi="Century" w:cstheme="majorBidi"/>
          <w:sz w:val="24"/>
          <w:szCs w:val="24"/>
        </w:rPr>
        <w:t xml:space="preserve">specifically target women </w:t>
      </w:r>
      <w:r w:rsidRPr="00406188">
        <w:rPr>
          <w:rFonts w:ascii="Century" w:hAnsi="Century" w:cstheme="majorBidi"/>
          <w:sz w:val="24"/>
          <w:szCs w:val="24"/>
        </w:rPr>
        <w:t>(</w:t>
      </w:r>
      <w:proofErr w:type="spellStart"/>
      <w:r w:rsidRPr="00406188">
        <w:rPr>
          <w:rFonts w:ascii="Century" w:hAnsi="Century" w:cstheme="majorBidi"/>
          <w:sz w:val="24"/>
          <w:szCs w:val="24"/>
        </w:rPr>
        <w:t>D’espallier</w:t>
      </w:r>
      <w:proofErr w:type="spellEnd"/>
      <w:r w:rsidRPr="00406188">
        <w:rPr>
          <w:rFonts w:ascii="Century" w:hAnsi="Century" w:cstheme="majorBidi"/>
          <w:sz w:val="24"/>
          <w:szCs w:val="24"/>
        </w:rPr>
        <w:t xml:space="preserve"> et al, 2011), their ability to access credit and micro finance services remains constrained by gender differences, including the fact that women generally suffer greater poverty as well as the inability of women’s businesses to absorb capital (</w:t>
      </w:r>
      <w:proofErr w:type="spellStart"/>
      <w:r w:rsidRPr="00406188">
        <w:rPr>
          <w:rFonts w:ascii="Century" w:hAnsi="Century" w:cstheme="majorBidi"/>
          <w:sz w:val="24"/>
          <w:szCs w:val="24"/>
        </w:rPr>
        <w:t>Cheston</w:t>
      </w:r>
      <w:proofErr w:type="spellEnd"/>
      <w:r w:rsidRPr="00406188">
        <w:rPr>
          <w:rFonts w:ascii="Century" w:hAnsi="Century" w:cstheme="majorBidi"/>
          <w:sz w:val="24"/>
          <w:szCs w:val="24"/>
        </w:rPr>
        <w:t xml:space="preserve"> et al, 2002). These limits suggest a broader social discrimination against women. Whilst micro finance has the potential to transform power relations and empower the poor (</w:t>
      </w:r>
      <w:proofErr w:type="spellStart"/>
      <w:r w:rsidRPr="00406188">
        <w:rPr>
          <w:rFonts w:ascii="Century" w:hAnsi="Century" w:cstheme="majorBidi"/>
          <w:sz w:val="24"/>
          <w:szCs w:val="24"/>
        </w:rPr>
        <w:t>Cheston</w:t>
      </w:r>
      <w:proofErr w:type="spellEnd"/>
      <w:r w:rsidRPr="00406188">
        <w:rPr>
          <w:rFonts w:ascii="Century" w:hAnsi="Century" w:cstheme="majorBidi"/>
          <w:sz w:val="24"/>
          <w:szCs w:val="24"/>
        </w:rPr>
        <w:t xml:space="preserve"> et al, 2002), there is a component missing within this framework. </w:t>
      </w:r>
    </w:p>
    <w:p w:rsidR="008F7C0F" w:rsidRPr="00406188" w:rsidRDefault="008F7C0F" w:rsidP="00CD3979">
      <w:pPr>
        <w:spacing w:after="0" w:line="360" w:lineRule="auto"/>
        <w:jc w:val="both"/>
        <w:rPr>
          <w:rFonts w:ascii="Century" w:hAnsi="Century" w:cstheme="majorBidi"/>
          <w:sz w:val="24"/>
          <w:szCs w:val="24"/>
        </w:rPr>
      </w:pPr>
    </w:p>
    <w:p w:rsidR="006D0426" w:rsidRDefault="00AA5DCD" w:rsidP="00CD3979">
      <w:pPr>
        <w:spacing w:after="0" w:line="360" w:lineRule="auto"/>
        <w:jc w:val="both"/>
        <w:rPr>
          <w:rFonts w:ascii="Century" w:hAnsi="Century" w:cstheme="majorBidi"/>
          <w:sz w:val="24"/>
          <w:szCs w:val="24"/>
        </w:rPr>
      </w:pPr>
      <w:r w:rsidRPr="00406188">
        <w:rPr>
          <w:rFonts w:ascii="Century" w:hAnsi="Century" w:cstheme="majorBidi"/>
          <w:sz w:val="24"/>
          <w:szCs w:val="24"/>
        </w:rPr>
        <w:lastRenderedPageBreak/>
        <w:t>Women are also less likely to have access to human capital, technologies and extension and other agricultural information outreach (</w:t>
      </w:r>
      <w:proofErr w:type="spellStart"/>
      <w:r w:rsidRPr="00406188">
        <w:rPr>
          <w:rFonts w:ascii="Century" w:hAnsi="Century" w:cstheme="majorBidi"/>
          <w:sz w:val="24"/>
          <w:szCs w:val="24"/>
        </w:rPr>
        <w:t>Croppenstedt</w:t>
      </w:r>
      <w:proofErr w:type="spellEnd"/>
      <w:r w:rsidRPr="00406188">
        <w:rPr>
          <w:rFonts w:ascii="Century" w:hAnsi="Century" w:cstheme="majorBidi"/>
          <w:sz w:val="24"/>
          <w:szCs w:val="24"/>
        </w:rPr>
        <w:t xml:space="preserve"> et al, 2012). Although these access problems are vast, this proposal aims to deal with the problem which women face in agricultural information outreach. Although agricultural extension and information outreach have been emphasized as a crucial part in agricultural development, poverty reduction and food security (</w:t>
      </w:r>
      <w:proofErr w:type="spellStart"/>
      <w:r w:rsidRPr="00406188">
        <w:rPr>
          <w:rFonts w:ascii="Century" w:hAnsi="Century" w:cstheme="majorBidi"/>
          <w:sz w:val="24"/>
          <w:szCs w:val="24"/>
        </w:rPr>
        <w:t>Feder</w:t>
      </w:r>
      <w:proofErr w:type="spellEnd"/>
      <w:r w:rsidRPr="00406188">
        <w:rPr>
          <w:rFonts w:ascii="Century" w:hAnsi="Century" w:cstheme="majorBidi"/>
          <w:sz w:val="24"/>
          <w:szCs w:val="24"/>
        </w:rPr>
        <w:t xml:space="preserve"> et al, 2011; Swanson et</w:t>
      </w:r>
      <w:r w:rsidR="00EE062E">
        <w:rPr>
          <w:rFonts w:ascii="Century" w:hAnsi="Century" w:cstheme="majorBidi"/>
          <w:sz w:val="24"/>
          <w:szCs w:val="24"/>
        </w:rPr>
        <w:t xml:space="preserve"> al, 2010; Davis, 2008), </w:t>
      </w:r>
      <w:proofErr w:type="spellStart"/>
      <w:r w:rsidR="002835E0">
        <w:rPr>
          <w:rFonts w:ascii="Century" w:hAnsi="Century" w:cstheme="majorBidi"/>
          <w:sz w:val="24"/>
          <w:szCs w:val="24"/>
        </w:rPr>
        <w:t>Ragasa</w:t>
      </w:r>
      <w:proofErr w:type="spellEnd"/>
      <w:r w:rsidR="002835E0">
        <w:rPr>
          <w:rFonts w:ascii="Century" w:hAnsi="Century" w:cstheme="majorBidi"/>
          <w:sz w:val="24"/>
          <w:szCs w:val="24"/>
        </w:rPr>
        <w:t xml:space="preserve"> (2012) suggests that there </w:t>
      </w:r>
      <w:r w:rsidRPr="00406188">
        <w:rPr>
          <w:rFonts w:ascii="Century" w:hAnsi="Century" w:cstheme="majorBidi"/>
          <w:sz w:val="24"/>
          <w:szCs w:val="24"/>
        </w:rPr>
        <w:t>is little study which systematically addresses the access to these</w:t>
      </w:r>
      <w:r w:rsidR="002835E0">
        <w:rPr>
          <w:rFonts w:ascii="Century" w:hAnsi="Century" w:cstheme="majorBidi"/>
          <w:sz w:val="24"/>
          <w:szCs w:val="24"/>
        </w:rPr>
        <w:t xml:space="preserve"> services in a gendered fashion. It has also</w:t>
      </w:r>
      <w:r w:rsidRPr="00406188">
        <w:rPr>
          <w:rFonts w:ascii="Century" w:hAnsi="Century" w:cstheme="majorBidi"/>
          <w:sz w:val="24"/>
          <w:szCs w:val="24"/>
        </w:rPr>
        <w:t xml:space="preserve"> been suggested that male headed households are more likely to have access to services than female headed households. </w:t>
      </w:r>
      <w:r w:rsidR="002835E0">
        <w:rPr>
          <w:rFonts w:ascii="Century" w:hAnsi="Century" w:cstheme="majorBidi"/>
          <w:sz w:val="24"/>
          <w:szCs w:val="24"/>
        </w:rPr>
        <w:t>F</w:t>
      </w:r>
      <w:r w:rsidRPr="00406188">
        <w:rPr>
          <w:rFonts w:ascii="Century" w:hAnsi="Century" w:cstheme="majorBidi"/>
          <w:sz w:val="24"/>
          <w:szCs w:val="24"/>
        </w:rPr>
        <w:t>emale farmers are less likely to get extension services through various channels, as well as being less likely to receive access to quality data than their male counterparts (</w:t>
      </w:r>
      <w:proofErr w:type="spellStart"/>
      <w:r w:rsidRPr="00406188">
        <w:rPr>
          <w:rFonts w:ascii="Century" w:hAnsi="Century" w:cstheme="majorBidi"/>
          <w:sz w:val="24"/>
          <w:szCs w:val="24"/>
        </w:rPr>
        <w:t>Ragasa</w:t>
      </w:r>
      <w:proofErr w:type="spellEnd"/>
      <w:r w:rsidRPr="00406188">
        <w:rPr>
          <w:rFonts w:ascii="Century" w:hAnsi="Century" w:cstheme="majorBidi"/>
          <w:sz w:val="24"/>
          <w:szCs w:val="24"/>
        </w:rPr>
        <w:t>, 2012). However, differences between men and women in technology adoption have been highlighted (</w:t>
      </w:r>
      <w:proofErr w:type="spellStart"/>
      <w:r w:rsidRPr="00406188">
        <w:rPr>
          <w:rFonts w:ascii="Century" w:hAnsi="Century" w:cstheme="majorBidi"/>
          <w:sz w:val="24"/>
          <w:szCs w:val="24"/>
        </w:rPr>
        <w:t>Ragasa</w:t>
      </w:r>
      <w:proofErr w:type="spellEnd"/>
      <w:r w:rsidRPr="00406188">
        <w:rPr>
          <w:rFonts w:ascii="Century" w:hAnsi="Century" w:cstheme="majorBidi"/>
          <w:sz w:val="24"/>
          <w:szCs w:val="24"/>
        </w:rPr>
        <w:t>, 2012). It is suggested that there is a need to reach both men and women in quality agricultural extension, but more importantly to stop the persistent bias against women and close the gender gap by creating initiatives which allow women to access agricultural information to improve their knowledge, productivity, social capital, income and thereby their life chances.</w:t>
      </w:r>
      <w:r w:rsidR="006067FA" w:rsidRPr="00406188">
        <w:rPr>
          <w:rFonts w:ascii="Century" w:hAnsi="Century" w:cstheme="majorBidi"/>
          <w:sz w:val="24"/>
          <w:szCs w:val="24"/>
        </w:rPr>
        <w:t xml:space="preserve">  </w:t>
      </w:r>
    </w:p>
    <w:p w:rsidR="008F7C0F" w:rsidRPr="00A50952" w:rsidRDefault="008F7C0F" w:rsidP="00CD3979">
      <w:pPr>
        <w:spacing w:after="0" w:line="360" w:lineRule="auto"/>
        <w:jc w:val="both"/>
        <w:rPr>
          <w:rFonts w:ascii="Century" w:hAnsi="Century" w:cstheme="majorBidi"/>
          <w:sz w:val="24"/>
          <w:szCs w:val="24"/>
        </w:rPr>
      </w:pPr>
    </w:p>
    <w:p w:rsidR="00952473" w:rsidRPr="00CD3979" w:rsidRDefault="00A321DE" w:rsidP="00CD3979">
      <w:pPr>
        <w:pStyle w:val="Heading3"/>
        <w:spacing w:before="0" w:line="360" w:lineRule="auto"/>
        <w:jc w:val="both"/>
        <w:rPr>
          <w:rFonts w:ascii="Century" w:hAnsi="Century"/>
          <w:color w:val="2E74B5" w:themeColor="accent1" w:themeShade="BF"/>
          <w:sz w:val="24"/>
          <w:szCs w:val="24"/>
        </w:rPr>
      </w:pPr>
      <w:bookmarkStart w:id="12" w:name="_Toc386580081"/>
      <w:r>
        <w:rPr>
          <w:rFonts w:ascii="Century" w:hAnsi="Century"/>
          <w:color w:val="2E74B5" w:themeColor="accent1" w:themeShade="BF"/>
          <w:sz w:val="24"/>
          <w:szCs w:val="24"/>
        </w:rPr>
        <w:t>1.</w:t>
      </w:r>
      <w:bookmarkStart w:id="13" w:name="_Toc386580082"/>
      <w:bookmarkEnd w:id="12"/>
      <w:r w:rsidR="00AA5DCD" w:rsidRPr="00CD3979">
        <w:rPr>
          <w:rFonts w:ascii="Century" w:hAnsi="Century"/>
          <w:color w:val="2E74B5" w:themeColor="accent1" w:themeShade="BF"/>
          <w:sz w:val="24"/>
          <w:szCs w:val="24"/>
        </w:rPr>
        <w:t xml:space="preserve">2.6 Information Asymmetry and </w:t>
      </w:r>
      <w:r w:rsidR="00AA5DCD" w:rsidRPr="00CD3979">
        <w:rPr>
          <w:rFonts w:ascii="Century" w:hAnsi="Century"/>
          <w:iCs/>
          <w:color w:val="2E74B5" w:themeColor="accent1" w:themeShade="BF"/>
          <w:sz w:val="24"/>
          <w:szCs w:val="24"/>
        </w:rPr>
        <w:t>Access Asymmetry</w:t>
      </w:r>
      <w:r w:rsidR="00AA5DCD" w:rsidRPr="00CD3979">
        <w:rPr>
          <w:rFonts w:ascii="Century" w:hAnsi="Century"/>
          <w:color w:val="2E74B5" w:themeColor="accent1" w:themeShade="BF"/>
          <w:sz w:val="24"/>
          <w:szCs w:val="24"/>
        </w:rPr>
        <w:t xml:space="preserve"> Agriculture Markets</w:t>
      </w:r>
      <w:bookmarkEnd w:id="13"/>
      <w:r w:rsidR="00AA5DCD" w:rsidRPr="00CD3979">
        <w:rPr>
          <w:rFonts w:ascii="Century" w:hAnsi="Century"/>
          <w:color w:val="2E74B5" w:themeColor="accent1" w:themeShade="BF"/>
          <w:sz w:val="24"/>
          <w:szCs w:val="24"/>
        </w:rPr>
        <w:t xml:space="preserve"> </w:t>
      </w:r>
    </w:p>
    <w:p w:rsidR="00A55818" w:rsidRDefault="00C21FFF">
      <w:pPr>
        <w:pStyle w:val="NoSpacing"/>
        <w:spacing w:line="360" w:lineRule="auto"/>
        <w:rPr>
          <w:rFonts w:ascii="Century" w:hAnsi="Century" w:cstheme="majorBidi"/>
          <w:szCs w:val="24"/>
        </w:rPr>
      </w:pPr>
      <w:r>
        <w:rPr>
          <w:rFonts w:ascii="Century" w:hAnsi="Century" w:cstheme="majorBidi"/>
          <w:szCs w:val="24"/>
        </w:rPr>
        <w:t>For the realms of this proposal, it is important to understand the issue</w:t>
      </w:r>
      <w:r w:rsidR="006D0426">
        <w:rPr>
          <w:rFonts w:ascii="Century" w:hAnsi="Century" w:cstheme="majorBidi"/>
          <w:szCs w:val="24"/>
        </w:rPr>
        <w:t>s</w:t>
      </w:r>
      <w:r>
        <w:rPr>
          <w:rFonts w:ascii="Century" w:hAnsi="Century" w:cstheme="majorBidi"/>
          <w:szCs w:val="24"/>
        </w:rPr>
        <w:t xml:space="preserve"> which women face with access to markets in depth. This is said to be o</w:t>
      </w:r>
      <w:r w:rsidR="00AA5DCD" w:rsidRPr="00406188">
        <w:rPr>
          <w:rFonts w:ascii="Century" w:hAnsi="Century" w:cstheme="majorBidi"/>
          <w:szCs w:val="24"/>
        </w:rPr>
        <w:t>ne of the main problems hindering development and improvement of livelihoods in agriculture in the developing countries</w:t>
      </w:r>
      <w:r w:rsidRPr="00406188">
        <w:rPr>
          <w:rFonts w:ascii="Century" w:hAnsi="Century" w:cstheme="majorBidi"/>
          <w:szCs w:val="24"/>
        </w:rPr>
        <w:t xml:space="preserve"> </w:t>
      </w:r>
      <w:r w:rsidR="00AA5DCD" w:rsidRPr="00406188">
        <w:rPr>
          <w:rFonts w:ascii="Century" w:hAnsi="Century" w:cstheme="majorBidi"/>
          <w:szCs w:val="24"/>
        </w:rPr>
        <w:t xml:space="preserve">(IFAD, 2003). This has been described as information asymmetry. </w:t>
      </w:r>
    </w:p>
    <w:p w:rsidR="00EF037A" w:rsidRPr="00406188" w:rsidRDefault="00EF037A">
      <w:pPr>
        <w:pStyle w:val="NoSpacing"/>
        <w:spacing w:line="360" w:lineRule="auto"/>
        <w:rPr>
          <w:rFonts w:ascii="Century" w:hAnsi="Century" w:cstheme="majorBidi"/>
          <w:szCs w:val="24"/>
        </w:rPr>
      </w:pPr>
    </w:p>
    <w:p w:rsidR="00A55818" w:rsidRDefault="00AA5DCD">
      <w:pPr>
        <w:pStyle w:val="NoSpacing"/>
        <w:spacing w:line="360" w:lineRule="auto"/>
        <w:rPr>
          <w:rFonts w:ascii="Century" w:hAnsi="Century" w:cstheme="majorBidi"/>
          <w:szCs w:val="24"/>
        </w:rPr>
      </w:pPr>
      <w:r w:rsidRPr="00406188">
        <w:rPr>
          <w:rFonts w:ascii="Century" w:hAnsi="Century" w:cstheme="majorBidi"/>
          <w:szCs w:val="24"/>
        </w:rPr>
        <w:t xml:space="preserve">Information asymmetry in rural agriculture markets relates to buyer and seller awareness of produce prices. Normally the buyers have more accurate information about the current prices of the produce while the sellers have inaccurate price information (IFAD, 2003; </w:t>
      </w:r>
      <w:proofErr w:type="spellStart"/>
      <w:r w:rsidRPr="00406188">
        <w:rPr>
          <w:rFonts w:ascii="Century" w:hAnsi="Century" w:cstheme="majorBidi"/>
          <w:szCs w:val="24"/>
        </w:rPr>
        <w:t>Mitra</w:t>
      </w:r>
      <w:proofErr w:type="spellEnd"/>
      <w:r w:rsidRPr="00406188">
        <w:rPr>
          <w:rFonts w:ascii="Century" w:hAnsi="Century" w:cstheme="majorBidi"/>
          <w:szCs w:val="24"/>
        </w:rPr>
        <w:t xml:space="preserve"> et al, 2013). The price known by the sellers is normally lower than the actual prevailing price in urban or international markets of a given product. This is because change in prices is not quickly transmitted through to the farmers in the villages (although international price changes are reflected in national-</w:t>
      </w:r>
      <w:r w:rsidRPr="00406188">
        <w:rPr>
          <w:rFonts w:ascii="Century" w:hAnsi="Century" w:cstheme="majorBidi"/>
          <w:szCs w:val="24"/>
        </w:rPr>
        <w:lastRenderedPageBreak/>
        <w:t>international level transactions in good time) (</w:t>
      </w:r>
      <w:proofErr w:type="spellStart"/>
      <w:r w:rsidRPr="00406188">
        <w:rPr>
          <w:rFonts w:ascii="Century" w:hAnsi="Century" w:cstheme="majorBidi"/>
          <w:szCs w:val="24"/>
        </w:rPr>
        <w:t>Fafchamps</w:t>
      </w:r>
      <w:proofErr w:type="spellEnd"/>
      <w:r w:rsidRPr="00406188">
        <w:rPr>
          <w:rFonts w:ascii="Century" w:hAnsi="Century" w:cstheme="majorBidi"/>
          <w:szCs w:val="24"/>
        </w:rPr>
        <w:t xml:space="preserve"> and Hill, 2008). Lack of familiarity with the upstream market channels and accurate price information thus puts the poor rural farmers in a disadvantaged position in negotiations with more economically powerful and informed middlemen/women or market intermediaries who buy their produce in the villages (IFAD, 2003). This is strongly linked to the limited access of women to credit and land (</w:t>
      </w:r>
      <w:proofErr w:type="spellStart"/>
      <w:r w:rsidR="007C7845" w:rsidRPr="00406188">
        <w:rPr>
          <w:rFonts w:ascii="Century" w:hAnsi="Century" w:cstheme="majorBidi"/>
          <w:szCs w:val="24"/>
        </w:rPr>
        <w:t>Croppenstedt</w:t>
      </w:r>
      <w:proofErr w:type="spellEnd"/>
      <w:r w:rsidR="007C7845" w:rsidRPr="00406188">
        <w:rPr>
          <w:rFonts w:ascii="Century" w:hAnsi="Century" w:cstheme="majorBidi"/>
          <w:szCs w:val="24"/>
        </w:rPr>
        <w:t xml:space="preserve"> et al, 2012</w:t>
      </w:r>
      <w:r w:rsidRPr="00406188">
        <w:rPr>
          <w:rFonts w:ascii="Century" w:hAnsi="Century" w:cstheme="majorBidi"/>
          <w:szCs w:val="24"/>
        </w:rPr>
        <w:t xml:space="preserve">; </w:t>
      </w:r>
      <w:proofErr w:type="spellStart"/>
      <w:r w:rsidR="007C7845" w:rsidRPr="00406188">
        <w:rPr>
          <w:rFonts w:ascii="Century" w:hAnsi="Century" w:cstheme="majorBidi"/>
          <w:szCs w:val="24"/>
        </w:rPr>
        <w:t>Quisumbing</w:t>
      </w:r>
      <w:proofErr w:type="spellEnd"/>
      <w:r w:rsidR="007C7845" w:rsidRPr="00406188">
        <w:rPr>
          <w:rFonts w:ascii="Century" w:hAnsi="Century" w:cstheme="majorBidi"/>
          <w:szCs w:val="24"/>
        </w:rPr>
        <w:t xml:space="preserve"> et al, 1995</w:t>
      </w:r>
      <w:r w:rsidRPr="00406188">
        <w:rPr>
          <w:rFonts w:ascii="Century" w:hAnsi="Century" w:cstheme="majorBidi"/>
          <w:szCs w:val="24"/>
        </w:rPr>
        <w:t xml:space="preserve">) which was previously mentioned as access to market information is another form of the marginalisation of women. </w:t>
      </w:r>
    </w:p>
    <w:p w:rsidR="008F7C0F" w:rsidRPr="00406188" w:rsidRDefault="008F7C0F">
      <w:pPr>
        <w:pStyle w:val="NoSpacing"/>
        <w:spacing w:line="360" w:lineRule="auto"/>
        <w:rPr>
          <w:rFonts w:ascii="Century" w:hAnsi="Century" w:cstheme="majorBidi"/>
          <w:szCs w:val="24"/>
        </w:rPr>
      </w:pPr>
    </w:p>
    <w:p w:rsidR="008F7C0F" w:rsidRDefault="00AA5DCD">
      <w:pPr>
        <w:pStyle w:val="NoSpacing"/>
        <w:spacing w:line="360" w:lineRule="auto"/>
        <w:rPr>
          <w:rFonts w:ascii="Century" w:hAnsi="Century" w:cstheme="majorBidi"/>
          <w:szCs w:val="24"/>
        </w:rPr>
      </w:pPr>
      <w:r w:rsidRPr="00406188">
        <w:rPr>
          <w:rFonts w:ascii="Century" w:hAnsi="Century" w:cstheme="majorBidi"/>
          <w:szCs w:val="24"/>
        </w:rPr>
        <w:t>As such the market intermediaries use their advantaged position in the market information asymmetry to exploit the farmers and extrac</w:t>
      </w:r>
      <w:r w:rsidR="00C21FFF">
        <w:rPr>
          <w:rFonts w:ascii="Century" w:hAnsi="Century" w:cstheme="majorBidi"/>
          <w:szCs w:val="24"/>
        </w:rPr>
        <w:t>t large margins from agricultural</w:t>
      </w:r>
      <w:r w:rsidRPr="00406188">
        <w:rPr>
          <w:rFonts w:ascii="Century" w:hAnsi="Century" w:cstheme="majorBidi"/>
          <w:szCs w:val="24"/>
        </w:rPr>
        <w:t xml:space="preserve"> produce at the expense of farmers. </w:t>
      </w:r>
      <w:r w:rsidR="00C21FFF">
        <w:rPr>
          <w:rFonts w:ascii="Century" w:hAnsi="Century" w:cstheme="majorBidi"/>
          <w:szCs w:val="24"/>
        </w:rPr>
        <w:t>For example, a</w:t>
      </w:r>
      <w:r w:rsidRPr="00406188">
        <w:rPr>
          <w:rFonts w:ascii="Century" w:hAnsi="Century" w:cstheme="majorBidi"/>
          <w:szCs w:val="24"/>
        </w:rPr>
        <w:t xml:space="preserve"> study among potato farmers in India has shown that middlemen can cream off net profits of between 50-60% and sometimes 100% of the actual price a farmer was given (</w:t>
      </w:r>
      <w:proofErr w:type="spellStart"/>
      <w:r w:rsidRPr="00406188">
        <w:rPr>
          <w:rFonts w:ascii="Century" w:hAnsi="Century" w:cstheme="majorBidi"/>
          <w:szCs w:val="24"/>
        </w:rPr>
        <w:t>Mitray</w:t>
      </w:r>
      <w:proofErr w:type="spellEnd"/>
      <w:r w:rsidRPr="00406188">
        <w:rPr>
          <w:rFonts w:ascii="Century" w:hAnsi="Century" w:cstheme="majorBidi"/>
          <w:szCs w:val="24"/>
        </w:rPr>
        <w:t xml:space="preserve"> et al, 2013). Thus, the problem of poor market access has been seen as one of information. And in this regard Jensen’s (2007) study among fishermen in India has found positive results on livelihood returns as a result of price/market information provision</w:t>
      </w:r>
      <w:r w:rsidR="00C21FFF">
        <w:rPr>
          <w:rFonts w:ascii="Century" w:hAnsi="Century" w:cstheme="majorBidi"/>
          <w:szCs w:val="24"/>
        </w:rPr>
        <w:t>.  Nakasone (2013) also has</w:t>
      </w:r>
      <w:r w:rsidRPr="00406188">
        <w:rPr>
          <w:rFonts w:ascii="Century" w:hAnsi="Century" w:cstheme="majorBidi"/>
          <w:szCs w:val="24"/>
        </w:rPr>
        <w:t xml:space="preserve"> similar findings on selected crops in Peru. </w:t>
      </w:r>
    </w:p>
    <w:p w:rsidR="008F7C0F" w:rsidRPr="00406188" w:rsidRDefault="008F7C0F">
      <w:pPr>
        <w:pStyle w:val="NoSpacing"/>
        <w:spacing w:line="360" w:lineRule="auto"/>
        <w:rPr>
          <w:rFonts w:ascii="Century" w:hAnsi="Century" w:cstheme="majorBidi"/>
          <w:szCs w:val="24"/>
        </w:rPr>
      </w:pPr>
    </w:p>
    <w:p w:rsidR="00A55818" w:rsidRPr="00406188" w:rsidRDefault="00C21FFF">
      <w:pPr>
        <w:pStyle w:val="NoSpacing"/>
        <w:spacing w:line="360" w:lineRule="auto"/>
        <w:rPr>
          <w:rFonts w:ascii="Century" w:hAnsi="Century" w:cstheme="majorBidi"/>
          <w:szCs w:val="24"/>
        </w:rPr>
      </w:pPr>
      <w:r>
        <w:rPr>
          <w:rFonts w:ascii="Century" w:hAnsi="Century" w:cstheme="majorBidi"/>
          <w:szCs w:val="24"/>
        </w:rPr>
        <w:t xml:space="preserve">However, </w:t>
      </w:r>
      <w:proofErr w:type="spellStart"/>
      <w:r>
        <w:rPr>
          <w:rFonts w:ascii="Century" w:hAnsi="Century" w:cstheme="majorBidi"/>
          <w:szCs w:val="24"/>
        </w:rPr>
        <w:t>Mitray</w:t>
      </w:r>
      <w:proofErr w:type="spellEnd"/>
      <w:r>
        <w:rPr>
          <w:rFonts w:ascii="Century" w:hAnsi="Century" w:cstheme="majorBidi"/>
          <w:szCs w:val="24"/>
        </w:rPr>
        <w:t xml:space="preserve"> et al (2013) argu</w:t>
      </w:r>
      <w:r w:rsidR="000962B4">
        <w:rPr>
          <w:rFonts w:ascii="Century" w:hAnsi="Century" w:cstheme="majorBidi"/>
          <w:szCs w:val="24"/>
        </w:rPr>
        <w:t>e</w:t>
      </w:r>
      <w:r>
        <w:rPr>
          <w:rFonts w:ascii="Century" w:hAnsi="Century" w:cstheme="majorBidi"/>
          <w:szCs w:val="24"/>
        </w:rPr>
        <w:t xml:space="preserve">, </w:t>
      </w:r>
      <w:r w:rsidR="00AA5DCD" w:rsidRPr="00406188">
        <w:rPr>
          <w:rFonts w:ascii="Century" w:hAnsi="Century" w:cstheme="majorBidi"/>
          <w:szCs w:val="24"/>
        </w:rPr>
        <w:t>the positive impact of information on farmer prices occurs where farmers have more options; transactional costs to other buyers are low and are able to sell directly to wholesaler or to the final consumers. In the case of Sub Saharan Africa, it has been noted that although market liberalisation has opened up trade in agriculture produce, transaction costs (such as transportation, storage and poor roads) remain an obstacle to produce  trade (</w:t>
      </w:r>
      <w:proofErr w:type="spellStart"/>
      <w:r w:rsidR="00AA5DCD" w:rsidRPr="00406188">
        <w:rPr>
          <w:rFonts w:ascii="Century" w:hAnsi="Century" w:cstheme="majorBidi"/>
          <w:bCs/>
          <w:szCs w:val="24"/>
        </w:rPr>
        <w:t>Fafchamps</w:t>
      </w:r>
      <w:proofErr w:type="spellEnd"/>
      <w:r w:rsidR="00AA5DCD" w:rsidRPr="00406188">
        <w:rPr>
          <w:rFonts w:ascii="Century" w:hAnsi="Century" w:cstheme="majorBidi"/>
          <w:bCs/>
          <w:szCs w:val="24"/>
        </w:rPr>
        <w:t xml:space="preserve"> and Hill</w:t>
      </w:r>
      <w:r w:rsidR="00AA5DCD" w:rsidRPr="00406188">
        <w:rPr>
          <w:rFonts w:ascii="Century" w:hAnsi="Century" w:cstheme="majorBidi"/>
          <w:szCs w:val="24"/>
        </w:rPr>
        <w:t xml:space="preserve">, 2005; </w:t>
      </w:r>
      <w:proofErr w:type="spellStart"/>
      <w:r w:rsidR="00AA5DCD" w:rsidRPr="00406188">
        <w:rPr>
          <w:rFonts w:ascii="Century" w:hAnsi="Century" w:cstheme="majorBidi"/>
          <w:szCs w:val="24"/>
        </w:rPr>
        <w:t>Alene</w:t>
      </w:r>
      <w:proofErr w:type="spellEnd"/>
      <w:r w:rsidR="00AA5DCD" w:rsidRPr="00406188">
        <w:rPr>
          <w:rFonts w:ascii="Century" w:hAnsi="Century" w:cstheme="majorBidi"/>
          <w:szCs w:val="24"/>
        </w:rPr>
        <w:t xml:space="preserve"> et al, 2008). Indeed, it is noted that liberalisation has had a negative impact on the cost of trade due to the breakdown of producer cooperative</w:t>
      </w:r>
      <w:r>
        <w:rPr>
          <w:rFonts w:ascii="Century" w:hAnsi="Century" w:cstheme="majorBidi"/>
          <w:szCs w:val="24"/>
        </w:rPr>
        <w:t>s</w:t>
      </w:r>
      <w:r w:rsidR="00AA5DCD" w:rsidRPr="00406188">
        <w:rPr>
          <w:rFonts w:ascii="Century" w:hAnsi="Century" w:cstheme="majorBidi"/>
          <w:szCs w:val="24"/>
        </w:rPr>
        <w:t>, a vastly important trading mechanism which is yet to be fully replaced (</w:t>
      </w:r>
      <w:proofErr w:type="spellStart"/>
      <w:r w:rsidR="00AA5DCD" w:rsidRPr="00406188">
        <w:rPr>
          <w:rFonts w:ascii="Century" w:hAnsi="Century" w:cstheme="majorBidi"/>
          <w:bCs/>
          <w:szCs w:val="24"/>
        </w:rPr>
        <w:t>Fafchamps</w:t>
      </w:r>
      <w:proofErr w:type="spellEnd"/>
      <w:r w:rsidR="00AA5DCD" w:rsidRPr="00406188">
        <w:rPr>
          <w:rFonts w:ascii="Century" w:hAnsi="Century" w:cstheme="majorBidi"/>
          <w:bCs/>
          <w:szCs w:val="24"/>
        </w:rPr>
        <w:t xml:space="preserve"> and Hill</w:t>
      </w:r>
      <w:r w:rsidR="00AA5DCD" w:rsidRPr="00406188">
        <w:rPr>
          <w:rFonts w:ascii="Century" w:hAnsi="Century" w:cstheme="majorBidi"/>
          <w:szCs w:val="24"/>
        </w:rPr>
        <w:t>, 2005). Thus, under these circumstances, information alone cannot</w:t>
      </w:r>
      <w:r>
        <w:rPr>
          <w:rFonts w:ascii="Century" w:hAnsi="Century" w:cstheme="majorBidi"/>
          <w:szCs w:val="24"/>
        </w:rPr>
        <w:t xml:space="preserve"> make a difference</w:t>
      </w:r>
      <w:r w:rsidR="00AA5DCD" w:rsidRPr="00406188">
        <w:rPr>
          <w:rFonts w:ascii="Century" w:hAnsi="Century" w:cstheme="majorBidi"/>
          <w:szCs w:val="24"/>
        </w:rPr>
        <w:t xml:space="preserve"> to farmer’s prices. That is why this proposal not only works on providing information, but also encompasses empowering women in order to challenge social norms, increasing social </w:t>
      </w:r>
      <w:r w:rsidR="00AA5DCD" w:rsidRPr="00406188">
        <w:rPr>
          <w:rFonts w:ascii="Century" w:hAnsi="Century" w:cstheme="majorBidi"/>
          <w:szCs w:val="24"/>
        </w:rPr>
        <w:lastRenderedPageBreak/>
        <w:t xml:space="preserve">capacity of women thereby enlarging their safety nets and enhancing their skills and knowledge. </w:t>
      </w:r>
    </w:p>
    <w:p w:rsidR="00A55818" w:rsidRPr="00FB2996" w:rsidRDefault="00A55818">
      <w:pPr>
        <w:pStyle w:val="NoSpacing"/>
        <w:spacing w:line="360" w:lineRule="auto"/>
        <w:rPr>
          <w:rFonts w:ascii="Century" w:hAnsi="Century" w:cstheme="majorBidi"/>
          <w:sz w:val="22"/>
          <w:szCs w:val="24"/>
        </w:rPr>
      </w:pPr>
    </w:p>
    <w:p w:rsidR="008F7C0F" w:rsidRPr="00406188" w:rsidRDefault="00AA5DCD">
      <w:pPr>
        <w:pStyle w:val="NoSpacing"/>
        <w:spacing w:line="360" w:lineRule="auto"/>
        <w:rPr>
          <w:rFonts w:ascii="Century" w:hAnsi="Century" w:cstheme="majorBidi"/>
          <w:szCs w:val="24"/>
        </w:rPr>
      </w:pPr>
      <w:proofErr w:type="spellStart"/>
      <w:r w:rsidRPr="00406188">
        <w:rPr>
          <w:rFonts w:ascii="Century" w:hAnsi="Century" w:cstheme="majorBidi"/>
          <w:szCs w:val="24"/>
        </w:rPr>
        <w:t>Mitray</w:t>
      </w:r>
      <w:proofErr w:type="spellEnd"/>
      <w:r w:rsidRPr="00406188">
        <w:rPr>
          <w:rFonts w:ascii="Century" w:hAnsi="Century" w:cstheme="majorBidi"/>
          <w:szCs w:val="24"/>
        </w:rPr>
        <w:t xml:space="preserve"> et </w:t>
      </w:r>
      <w:proofErr w:type="spellStart"/>
      <w:r w:rsidRPr="00406188">
        <w:rPr>
          <w:rFonts w:ascii="Century" w:hAnsi="Century" w:cstheme="majorBidi"/>
          <w:szCs w:val="24"/>
        </w:rPr>
        <w:t>al’s</w:t>
      </w:r>
      <w:proofErr w:type="spellEnd"/>
      <w:r w:rsidRPr="00406188">
        <w:rPr>
          <w:rFonts w:ascii="Century" w:hAnsi="Century" w:cstheme="majorBidi"/>
          <w:szCs w:val="24"/>
        </w:rPr>
        <w:t xml:space="preserve"> (2013) experimental study among potato farmers in West Bengal (India) reveals that provision of price and market information does not affect the prices or bargaining power of farmers.  Another experimental study on the impact of providing farmers with information on price, weather, advisory services for value addition </w:t>
      </w:r>
      <w:proofErr w:type="spellStart"/>
      <w:r w:rsidRPr="00406188">
        <w:rPr>
          <w:rFonts w:ascii="Century" w:hAnsi="Century" w:cstheme="majorBidi"/>
          <w:szCs w:val="24"/>
        </w:rPr>
        <w:t>etc</w:t>
      </w:r>
      <w:proofErr w:type="spellEnd"/>
      <w:r w:rsidRPr="00406188">
        <w:rPr>
          <w:rFonts w:ascii="Century" w:hAnsi="Century" w:cstheme="majorBidi"/>
          <w:szCs w:val="24"/>
        </w:rPr>
        <w:t xml:space="preserve"> to farmers using an SMS based system by </w:t>
      </w:r>
      <w:proofErr w:type="spellStart"/>
      <w:r w:rsidRPr="00406188">
        <w:rPr>
          <w:rFonts w:ascii="Century" w:hAnsi="Century" w:cstheme="majorBidi"/>
          <w:szCs w:val="24"/>
        </w:rPr>
        <w:t>Fafchamps</w:t>
      </w:r>
      <w:proofErr w:type="spellEnd"/>
      <w:r w:rsidRPr="00406188">
        <w:rPr>
          <w:rFonts w:ascii="Century" w:hAnsi="Century" w:cstheme="majorBidi"/>
          <w:szCs w:val="24"/>
        </w:rPr>
        <w:t xml:space="preserve"> and </w:t>
      </w:r>
      <w:proofErr w:type="spellStart"/>
      <w:r w:rsidRPr="00406188">
        <w:rPr>
          <w:rFonts w:ascii="Century" w:hAnsi="Century" w:cstheme="majorBidi"/>
          <w:szCs w:val="24"/>
        </w:rPr>
        <w:t>Minten</w:t>
      </w:r>
      <w:proofErr w:type="spellEnd"/>
      <w:r w:rsidRPr="00406188">
        <w:rPr>
          <w:rFonts w:ascii="Century" w:hAnsi="Century" w:cstheme="majorBidi"/>
          <w:szCs w:val="24"/>
        </w:rPr>
        <w:t xml:space="preserve"> (2012) in Maharashtra (India) also found a positive but negligible and sometimes a negative impact of possession of price information and no incentive for value addition on crops. Both studies note the mediating impact of transactional costs but </w:t>
      </w:r>
      <w:proofErr w:type="spellStart"/>
      <w:r w:rsidRPr="00406188">
        <w:rPr>
          <w:rFonts w:ascii="Century" w:hAnsi="Century" w:cstheme="majorBidi"/>
          <w:szCs w:val="24"/>
        </w:rPr>
        <w:t>Mitray</w:t>
      </w:r>
      <w:proofErr w:type="spellEnd"/>
      <w:r w:rsidRPr="00406188">
        <w:rPr>
          <w:rFonts w:ascii="Century" w:hAnsi="Century" w:cstheme="majorBidi"/>
          <w:szCs w:val="24"/>
        </w:rPr>
        <w:t xml:space="preserve"> et al (2013:33) highlight another important issue stating that: ‘[w]</w:t>
      </w:r>
      <w:proofErr w:type="spellStart"/>
      <w:r w:rsidRPr="00406188">
        <w:rPr>
          <w:rFonts w:ascii="Century" w:hAnsi="Century" w:cstheme="majorBidi"/>
          <w:szCs w:val="24"/>
        </w:rPr>
        <w:t>hile</w:t>
      </w:r>
      <w:proofErr w:type="spellEnd"/>
      <w:r w:rsidRPr="00406188">
        <w:rPr>
          <w:rFonts w:ascii="Century" w:hAnsi="Century" w:cstheme="majorBidi"/>
          <w:szCs w:val="24"/>
        </w:rPr>
        <w:t xml:space="preserve"> farmers have the opportunity to sell to multiple traders within the village, tacit collusion amongst these traders limits intra-village competition’. This means that although farmers have information on higher prices, the available buyers in the village are offering the same price. </w:t>
      </w:r>
    </w:p>
    <w:p w:rsidR="00A55818" w:rsidRPr="00406188" w:rsidRDefault="00A55818">
      <w:pPr>
        <w:pStyle w:val="NoSpacing"/>
        <w:spacing w:line="360" w:lineRule="auto"/>
        <w:rPr>
          <w:rFonts w:ascii="Century" w:hAnsi="Century" w:cstheme="majorBidi"/>
          <w:szCs w:val="24"/>
        </w:rPr>
      </w:pPr>
    </w:p>
    <w:p w:rsidR="00A55818" w:rsidRPr="00406188" w:rsidRDefault="00AA5DCD">
      <w:pPr>
        <w:pStyle w:val="NoSpacing"/>
        <w:spacing w:line="360" w:lineRule="auto"/>
        <w:rPr>
          <w:rFonts w:ascii="Century" w:hAnsi="Century" w:cstheme="majorBidi"/>
          <w:szCs w:val="24"/>
        </w:rPr>
      </w:pPr>
      <w:r w:rsidRPr="00406188">
        <w:rPr>
          <w:rFonts w:ascii="Century" w:hAnsi="Century" w:cstheme="majorBidi"/>
          <w:szCs w:val="24"/>
        </w:rPr>
        <w:t xml:space="preserve">However, the role of middlemen/women is currently the subject of debate. Chamberlin and Jayne (2012) and </w:t>
      </w:r>
      <w:proofErr w:type="spellStart"/>
      <w:r w:rsidRPr="00406188">
        <w:rPr>
          <w:rFonts w:ascii="Century" w:hAnsi="Century" w:cstheme="majorBidi"/>
          <w:szCs w:val="24"/>
        </w:rPr>
        <w:t>Sitko</w:t>
      </w:r>
      <w:proofErr w:type="spellEnd"/>
      <w:r w:rsidRPr="00406188">
        <w:rPr>
          <w:rFonts w:ascii="Century" w:hAnsi="Century" w:cstheme="majorBidi"/>
          <w:szCs w:val="24"/>
        </w:rPr>
        <w:t xml:space="preserve"> and Jayne, (2014) for example argue that middlemen/women play an important role of providing remote farmers with a market mechanism, involving a diversity of actors, which is filling the gap left by the collapsed produce marketing boards during the market liberalisation reforms of the 1980s/90s. They thus argue for strategy which aims to harness the potential for market expansion provided by middlemen/women. But as the insigh</w:t>
      </w:r>
      <w:r w:rsidR="00254549">
        <w:rPr>
          <w:rFonts w:ascii="Century" w:hAnsi="Century" w:cstheme="majorBidi"/>
          <w:szCs w:val="24"/>
        </w:rPr>
        <w:t xml:space="preserve">t of </w:t>
      </w:r>
      <w:proofErr w:type="spellStart"/>
      <w:r w:rsidR="00254549">
        <w:rPr>
          <w:rFonts w:ascii="Century" w:hAnsi="Century" w:cstheme="majorBidi"/>
          <w:szCs w:val="24"/>
        </w:rPr>
        <w:t>Mitray</w:t>
      </w:r>
      <w:proofErr w:type="spellEnd"/>
      <w:r w:rsidR="00254549">
        <w:rPr>
          <w:rFonts w:ascii="Century" w:hAnsi="Century" w:cstheme="majorBidi"/>
          <w:szCs w:val="24"/>
        </w:rPr>
        <w:t xml:space="preserve"> et al (2013) shows; </w:t>
      </w:r>
      <w:r w:rsidRPr="00406188">
        <w:rPr>
          <w:rFonts w:ascii="Century" w:hAnsi="Century" w:cstheme="majorBidi"/>
          <w:szCs w:val="24"/>
        </w:rPr>
        <w:t xml:space="preserve">the issue of agriculture markets is more than </w:t>
      </w:r>
      <w:r w:rsidR="00254549">
        <w:rPr>
          <w:rFonts w:ascii="Century" w:hAnsi="Century" w:cstheme="majorBidi"/>
          <w:szCs w:val="24"/>
        </w:rPr>
        <w:t xml:space="preserve">the </w:t>
      </w:r>
      <w:r w:rsidRPr="00406188">
        <w:rPr>
          <w:rFonts w:ascii="Century" w:hAnsi="Century" w:cstheme="majorBidi"/>
          <w:szCs w:val="24"/>
        </w:rPr>
        <w:t>availability of efficient markets</w:t>
      </w:r>
      <w:r w:rsidR="00254549">
        <w:rPr>
          <w:rFonts w:ascii="Century" w:hAnsi="Century" w:cstheme="majorBidi"/>
          <w:szCs w:val="24"/>
        </w:rPr>
        <w:t xml:space="preserve"> but also the issue of buyer collusion.  </w:t>
      </w:r>
      <w:r w:rsidRPr="00406188">
        <w:rPr>
          <w:rFonts w:ascii="Century" w:hAnsi="Century" w:cstheme="majorBidi"/>
          <w:szCs w:val="24"/>
        </w:rPr>
        <w:t xml:space="preserve">Overall, there is a general consensus that one of the main problems of </w:t>
      </w:r>
      <w:r w:rsidR="00F05892">
        <w:rPr>
          <w:rFonts w:ascii="Century" w:hAnsi="Century" w:cstheme="majorBidi"/>
          <w:szCs w:val="24"/>
        </w:rPr>
        <w:t xml:space="preserve">market access </w:t>
      </w:r>
      <w:r w:rsidR="00553A05" w:rsidRPr="00406188">
        <w:rPr>
          <w:rFonts w:ascii="Century" w:hAnsi="Century" w:cstheme="majorBidi"/>
          <w:szCs w:val="24"/>
        </w:rPr>
        <w:t>is</w:t>
      </w:r>
      <w:r w:rsidRPr="00406188">
        <w:rPr>
          <w:rFonts w:ascii="Century" w:hAnsi="Century" w:cstheme="majorBidi"/>
          <w:szCs w:val="24"/>
        </w:rPr>
        <w:t xml:space="preserve"> the transactional barriers. </w:t>
      </w:r>
    </w:p>
    <w:p w:rsidR="00A55818" w:rsidRPr="00406188" w:rsidRDefault="00A55818">
      <w:pPr>
        <w:pStyle w:val="NoSpacing"/>
        <w:spacing w:line="360" w:lineRule="auto"/>
        <w:rPr>
          <w:rFonts w:ascii="Century" w:hAnsi="Century" w:cstheme="majorBidi"/>
          <w:szCs w:val="24"/>
        </w:rPr>
      </w:pPr>
    </w:p>
    <w:p w:rsidR="00390269" w:rsidRDefault="00AA5DCD">
      <w:pPr>
        <w:pStyle w:val="NoSpacing"/>
        <w:spacing w:line="360" w:lineRule="auto"/>
        <w:rPr>
          <w:rFonts w:ascii="Century" w:hAnsi="Century" w:cstheme="majorBidi"/>
          <w:szCs w:val="24"/>
        </w:rPr>
      </w:pPr>
      <w:r w:rsidRPr="00406188">
        <w:rPr>
          <w:rFonts w:ascii="Century" w:hAnsi="Century" w:cstheme="majorBidi"/>
          <w:szCs w:val="24"/>
        </w:rPr>
        <w:t xml:space="preserve">In view of the all the above, we believe that information on prices and other market dynamics is important, as the information asymmetry thesis posits. However, the mediating barriers posed by transactional costs require a mechanism that enables farmers to bypass middlemen and link them directly with urban and other rural buyers.  Having information on urban markets for a rural farmer when they do not </w:t>
      </w:r>
      <w:r w:rsidRPr="00406188">
        <w:rPr>
          <w:rFonts w:ascii="Century" w:hAnsi="Century" w:cstheme="majorBidi"/>
          <w:szCs w:val="24"/>
        </w:rPr>
        <w:lastRenderedPageBreak/>
        <w:t xml:space="preserve">know how to begin or where to start from in an urban or alternative market place is not helpful. That is why we are proposing a market linkage mechanism </w:t>
      </w:r>
      <w:r w:rsidR="00A92C24">
        <w:rPr>
          <w:rFonts w:ascii="Century" w:hAnsi="Century" w:cstheme="majorBidi"/>
          <w:szCs w:val="24"/>
        </w:rPr>
        <w:t>empowers women to ‘action’ the market information by being able to sell to the best buyer.</w:t>
      </w: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390269" w:rsidRDefault="00390269">
      <w:pPr>
        <w:pStyle w:val="NoSpacing"/>
        <w:spacing w:line="360" w:lineRule="auto"/>
        <w:rPr>
          <w:rFonts w:ascii="Century" w:hAnsi="Century" w:cstheme="majorBidi"/>
          <w:szCs w:val="24"/>
        </w:rPr>
      </w:pPr>
    </w:p>
    <w:p w:rsidR="00434262" w:rsidRDefault="00434262">
      <w:pPr>
        <w:pStyle w:val="NoSpacing"/>
        <w:spacing w:line="360" w:lineRule="auto"/>
        <w:rPr>
          <w:rFonts w:ascii="Century" w:hAnsi="Century" w:cstheme="majorBidi"/>
          <w:szCs w:val="24"/>
        </w:rPr>
      </w:pPr>
    </w:p>
    <w:p w:rsidR="00434262" w:rsidRDefault="00434262">
      <w:pPr>
        <w:pStyle w:val="NoSpacing"/>
        <w:spacing w:line="360" w:lineRule="auto"/>
        <w:rPr>
          <w:rFonts w:ascii="Century" w:hAnsi="Century" w:cstheme="majorBidi"/>
          <w:szCs w:val="24"/>
        </w:rPr>
      </w:pPr>
    </w:p>
    <w:p w:rsidR="00FC1EA2" w:rsidRPr="00CD3979" w:rsidRDefault="00A92C24">
      <w:pPr>
        <w:pStyle w:val="NoSpacing"/>
        <w:spacing w:line="360" w:lineRule="auto"/>
      </w:pPr>
      <w:r>
        <w:rPr>
          <w:rFonts w:ascii="Century" w:hAnsi="Century" w:cstheme="majorBidi"/>
          <w:szCs w:val="24"/>
        </w:rPr>
        <w:t xml:space="preserve">  </w:t>
      </w:r>
    </w:p>
    <w:p w:rsidR="00952473" w:rsidRPr="00390269" w:rsidRDefault="007763B2" w:rsidP="00390269">
      <w:pPr>
        <w:pStyle w:val="Heading1"/>
        <w:spacing w:before="0" w:line="360" w:lineRule="auto"/>
        <w:rPr>
          <w:rFonts w:ascii="Century" w:hAnsi="Century"/>
        </w:rPr>
      </w:pPr>
      <w:bookmarkStart w:id="14" w:name="_Toc386580083"/>
      <w:r w:rsidRPr="00CD3979">
        <w:rPr>
          <w:rFonts w:ascii="Century" w:hAnsi="Century"/>
        </w:rPr>
        <w:lastRenderedPageBreak/>
        <w:t>3. Implementation</w:t>
      </w:r>
      <w:r w:rsidR="00EC6781" w:rsidRPr="00CD3979">
        <w:rPr>
          <w:rFonts w:ascii="Century" w:hAnsi="Century"/>
        </w:rPr>
        <w:t xml:space="preserve"> Plan</w:t>
      </w:r>
      <w:bookmarkEnd w:id="14"/>
      <w:r w:rsidR="00EC6781" w:rsidRPr="00CD3979">
        <w:rPr>
          <w:rFonts w:ascii="Century" w:hAnsi="Century"/>
        </w:rPr>
        <w:t xml:space="preserve"> </w:t>
      </w:r>
    </w:p>
    <w:p w:rsidR="00952473" w:rsidRPr="00CD3979" w:rsidRDefault="00952473" w:rsidP="00CD3979">
      <w:pPr>
        <w:pStyle w:val="Heading2"/>
        <w:spacing w:before="0" w:line="360" w:lineRule="auto"/>
        <w:jc w:val="both"/>
        <w:rPr>
          <w:rFonts w:ascii="Century" w:hAnsi="Century"/>
          <w:color w:val="2E74B5" w:themeColor="accent1" w:themeShade="BF"/>
          <w:sz w:val="24"/>
          <w:szCs w:val="24"/>
        </w:rPr>
      </w:pPr>
      <w:bookmarkStart w:id="15" w:name="_Toc386580084"/>
      <w:r w:rsidRPr="00CD3979">
        <w:rPr>
          <w:rFonts w:ascii="Century" w:hAnsi="Century"/>
          <w:color w:val="2E74B5" w:themeColor="accent1" w:themeShade="BF"/>
          <w:sz w:val="24"/>
          <w:szCs w:val="24"/>
        </w:rPr>
        <w:t xml:space="preserve">3.1 </w:t>
      </w:r>
      <w:r w:rsidR="002D649E" w:rsidRPr="00CD3979">
        <w:rPr>
          <w:rFonts w:ascii="Century" w:hAnsi="Century"/>
          <w:color w:val="2E74B5" w:themeColor="accent1" w:themeShade="BF"/>
          <w:sz w:val="24"/>
          <w:szCs w:val="24"/>
        </w:rPr>
        <w:t>General project description</w:t>
      </w:r>
      <w:bookmarkEnd w:id="15"/>
    </w:p>
    <w:p w:rsidR="00136C80" w:rsidRDefault="00AA5DCD" w:rsidP="00CD3979">
      <w:pPr>
        <w:spacing w:after="0" w:line="360" w:lineRule="auto"/>
        <w:jc w:val="both"/>
        <w:rPr>
          <w:rFonts w:ascii="Century" w:hAnsi="Century" w:cstheme="majorBidi"/>
          <w:sz w:val="24"/>
          <w:szCs w:val="24"/>
        </w:rPr>
      </w:pPr>
      <w:r w:rsidRPr="00406188">
        <w:rPr>
          <w:rFonts w:ascii="Century" w:hAnsi="Century" w:cstheme="majorBidi"/>
          <w:sz w:val="24"/>
          <w:szCs w:val="24"/>
        </w:rPr>
        <w:t xml:space="preserve">The project will </w:t>
      </w:r>
      <w:r w:rsidR="004E27AC">
        <w:rPr>
          <w:rFonts w:ascii="Century" w:hAnsi="Century" w:cstheme="majorBidi"/>
          <w:sz w:val="24"/>
          <w:szCs w:val="24"/>
        </w:rPr>
        <w:t>provide</w:t>
      </w:r>
      <w:r w:rsidRPr="00406188">
        <w:rPr>
          <w:rFonts w:ascii="Century" w:hAnsi="Century" w:cstheme="majorBidi"/>
          <w:sz w:val="24"/>
          <w:szCs w:val="24"/>
        </w:rPr>
        <w:t xml:space="preserve"> a </w:t>
      </w:r>
      <w:r w:rsidR="00EF037A">
        <w:rPr>
          <w:rFonts w:ascii="Century" w:hAnsi="Century" w:cstheme="majorBidi"/>
          <w:sz w:val="24"/>
          <w:szCs w:val="24"/>
        </w:rPr>
        <w:t xml:space="preserve">mobile phone based </w:t>
      </w:r>
      <w:r w:rsidRPr="00406188">
        <w:rPr>
          <w:rFonts w:ascii="Century" w:hAnsi="Century" w:cstheme="majorBidi"/>
          <w:sz w:val="24"/>
          <w:szCs w:val="24"/>
        </w:rPr>
        <w:t>communication platform</w:t>
      </w:r>
      <w:r w:rsidR="004E27AC">
        <w:rPr>
          <w:rFonts w:ascii="Century" w:hAnsi="Century" w:cstheme="majorBidi"/>
          <w:sz w:val="24"/>
          <w:szCs w:val="24"/>
        </w:rPr>
        <w:t xml:space="preserve"> linking </w:t>
      </w:r>
      <w:r w:rsidRPr="00406188">
        <w:rPr>
          <w:rFonts w:ascii="Century" w:hAnsi="Century" w:cstheme="majorBidi"/>
          <w:sz w:val="24"/>
          <w:szCs w:val="24"/>
        </w:rPr>
        <w:t xml:space="preserve">women </w:t>
      </w:r>
      <w:r w:rsidR="00B160F9">
        <w:rPr>
          <w:rFonts w:ascii="Century" w:hAnsi="Century" w:cstheme="majorBidi"/>
          <w:sz w:val="24"/>
          <w:szCs w:val="24"/>
        </w:rPr>
        <w:t xml:space="preserve">from different </w:t>
      </w:r>
      <w:r w:rsidR="00EB677C">
        <w:rPr>
          <w:rFonts w:ascii="Century" w:hAnsi="Century" w:cstheme="majorBidi"/>
          <w:sz w:val="24"/>
          <w:szCs w:val="24"/>
        </w:rPr>
        <w:t xml:space="preserve">rural </w:t>
      </w:r>
      <w:r w:rsidR="00B160F9">
        <w:rPr>
          <w:rFonts w:ascii="Century" w:hAnsi="Century" w:cstheme="majorBidi"/>
          <w:sz w:val="24"/>
          <w:szCs w:val="24"/>
        </w:rPr>
        <w:t xml:space="preserve">communities in </w:t>
      </w:r>
      <w:r w:rsidR="004E27AC">
        <w:rPr>
          <w:rFonts w:ascii="Century" w:hAnsi="Century" w:cstheme="majorBidi"/>
          <w:sz w:val="24"/>
          <w:szCs w:val="24"/>
        </w:rPr>
        <w:t xml:space="preserve">the target project area </w:t>
      </w:r>
      <w:r w:rsidR="00B160F9">
        <w:rPr>
          <w:rFonts w:ascii="Century" w:hAnsi="Century" w:cstheme="majorBidi"/>
          <w:sz w:val="24"/>
          <w:szCs w:val="24"/>
        </w:rPr>
        <w:t xml:space="preserve">into a single </w:t>
      </w:r>
      <w:r w:rsidRPr="00406188">
        <w:rPr>
          <w:rFonts w:ascii="Century" w:hAnsi="Century" w:cstheme="majorBidi"/>
          <w:sz w:val="24"/>
          <w:szCs w:val="24"/>
        </w:rPr>
        <w:t>market chain</w:t>
      </w:r>
      <w:r w:rsidR="00F05892">
        <w:rPr>
          <w:rFonts w:ascii="Century" w:hAnsi="Century" w:cstheme="majorBidi"/>
          <w:sz w:val="24"/>
          <w:szCs w:val="24"/>
        </w:rPr>
        <w:t xml:space="preserve"> </w:t>
      </w:r>
      <w:r w:rsidR="00B160F9">
        <w:rPr>
          <w:rFonts w:ascii="Century" w:hAnsi="Century" w:cstheme="majorBidi"/>
          <w:sz w:val="24"/>
          <w:szCs w:val="24"/>
        </w:rPr>
        <w:t>network</w:t>
      </w:r>
      <w:r w:rsidR="00EB677C">
        <w:rPr>
          <w:rFonts w:ascii="Century" w:hAnsi="Century" w:cstheme="majorBidi"/>
          <w:sz w:val="24"/>
          <w:szCs w:val="24"/>
        </w:rPr>
        <w:t xml:space="preserve"> with urban buyers</w:t>
      </w:r>
      <w:r w:rsidR="00F05892">
        <w:rPr>
          <w:rFonts w:ascii="Century" w:hAnsi="Century" w:cstheme="majorBidi"/>
          <w:sz w:val="24"/>
          <w:szCs w:val="24"/>
        </w:rPr>
        <w:t xml:space="preserve">. </w:t>
      </w:r>
      <w:r w:rsidR="00256964">
        <w:rPr>
          <w:rFonts w:ascii="Century" w:hAnsi="Century" w:cstheme="majorBidi"/>
          <w:sz w:val="24"/>
          <w:szCs w:val="24"/>
        </w:rPr>
        <w:t>The aim is to connect rural smallholder women in different communities to form a block of organised suppliers. By pooling their stock, they will increase their bargaining power and attract better buyers. And t</w:t>
      </w:r>
      <w:r w:rsidR="00C0354F">
        <w:rPr>
          <w:rFonts w:ascii="Century" w:hAnsi="Century" w:cstheme="majorBidi"/>
          <w:sz w:val="24"/>
          <w:szCs w:val="24"/>
        </w:rPr>
        <w:t xml:space="preserve">o put power, tools and decision-making in the hands of women, </w:t>
      </w:r>
      <w:r w:rsidR="00256964">
        <w:rPr>
          <w:rFonts w:ascii="Century" w:hAnsi="Century" w:cstheme="majorBidi"/>
          <w:sz w:val="24"/>
          <w:szCs w:val="24"/>
        </w:rPr>
        <w:t xml:space="preserve">the project </w:t>
      </w:r>
      <w:r w:rsidR="00F05892">
        <w:rPr>
          <w:rFonts w:ascii="Century" w:hAnsi="Century" w:cstheme="majorBidi"/>
          <w:sz w:val="24"/>
          <w:szCs w:val="24"/>
        </w:rPr>
        <w:t xml:space="preserve">will be run by a </w:t>
      </w:r>
      <w:r w:rsidR="00256964">
        <w:rPr>
          <w:rFonts w:ascii="Century" w:hAnsi="Century" w:cstheme="majorBidi"/>
          <w:sz w:val="24"/>
          <w:szCs w:val="24"/>
        </w:rPr>
        <w:t xml:space="preserve">trained team of </w:t>
      </w:r>
      <w:r w:rsidR="00F05892">
        <w:rPr>
          <w:rFonts w:ascii="Century" w:hAnsi="Century" w:cstheme="majorBidi"/>
          <w:sz w:val="24"/>
          <w:szCs w:val="24"/>
        </w:rPr>
        <w:t xml:space="preserve">local </w:t>
      </w:r>
      <w:r w:rsidR="00256964">
        <w:rPr>
          <w:rFonts w:ascii="Century" w:hAnsi="Century" w:cstheme="majorBidi"/>
          <w:sz w:val="24"/>
          <w:szCs w:val="24"/>
        </w:rPr>
        <w:t>women project participants</w:t>
      </w:r>
      <w:r w:rsidR="00B160F9">
        <w:rPr>
          <w:rFonts w:ascii="Century" w:hAnsi="Century" w:cstheme="majorBidi"/>
          <w:sz w:val="24"/>
          <w:szCs w:val="24"/>
        </w:rPr>
        <w:t xml:space="preserve">. </w:t>
      </w:r>
    </w:p>
    <w:p w:rsidR="00136C80" w:rsidRDefault="00136C80" w:rsidP="00CD3979">
      <w:pPr>
        <w:spacing w:after="0" w:line="360" w:lineRule="auto"/>
        <w:jc w:val="both"/>
        <w:rPr>
          <w:rFonts w:ascii="Century" w:hAnsi="Century" w:cstheme="majorBidi"/>
          <w:sz w:val="24"/>
          <w:szCs w:val="24"/>
        </w:rPr>
      </w:pPr>
    </w:p>
    <w:p w:rsidR="00B820FA" w:rsidRDefault="00136C80" w:rsidP="00CD3979">
      <w:pPr>
        <w:spacing w:after="0" w:line="360" w:lineRule="auto"/>
        <w:jc w:val="both"/>
        <w:rPr>
          <w:rFonts w:ascii="Century" w:hAnsi="Century" w:cstheme="majorBidi"/>
          <w:sz w:val="24"/>
          <w:szCs w:val="24"/>
        </w:rPr>
      </w:pPr>
      <w:r>
        <w:rPr>
          <w:rFonts w:ascii="Century" w:hAnsi="Century" w:cstheme="majorBidi"/>
          <w:sz w:val="24"/>
          <w:szCs w:val="24"/>
        </w:rPr>
        <w:t xml:space="preserve">The linkage will be built </w:t>
      </w:r>
      <w:r w:rsidR="00AA5DCD" w:rsidRPr="00406188">
        <w:rPr>
          <w:rFonts w:ascii="Century" w:hAnsi="Century" w:cstheme="majorBidi"/>
          <w:sz w:val="24"/>
          <w:szCs w:val="24"/>
        </w:rPr>
        <w:t>around the Frontline SMS systems.</w:t>
      </w:r>
      <w:r w:rsidR="000A557E">
        <w:rPr>
          <w:rFonts w:ascii="Century" w:hAnsi="Century" w:cstheme="majorBidi"/>
          <w:sz w:val="24"/>
          <w:szCs w:val="24"/>
        </w:rPr>
        <w:t xml:space="preserve"> This will enable the women farmers to provide information about the stocks they have</w:t>
      </w:r>
      <w:r w:rsidR="006D0426">
        <w:rPr>
          <w:rFonts w:ascii="Century" w:hAnsi="Century" w:cstheme="majorBidi"/>
          <w:sz w:val="24"/>
          <w:szCs w:val="24"/>
        </w:rPr>
        <w:t>,</w:t>
      </w:r>
      <w:r w:rsidR="000A557E">
        <w:rPr>
          <w:rFonts w:ascii="Century" w:hAnsi="Century" w:cstheme="majorBidi"/>
          <w:sz w:val="24"/>
          <w:szCs w:val="24"/>
        </w:rPr>
        <w:t xml:space="preserve"> and farm produce buyers to provide stock purchase requirements (which crop, quantity and price offer). The system will then match up the two. Because the farmers are smallholder, they will be marketing in groups; as such the system will aggregate the different </w:t>
      </w:r>
      <w:r w:rsidR="00B820FA">
        <w:rPr>
          <w:rFonts w:ascii="Century" w:hAnsi="Century" w:cstheme="majorBidi"/>
          <w:sz w:val="24"/>
          <w:szCs w:val="24"/>
        </w:rPr>
        <w:t xml:space="preserve">stocks on offer from different communities and notify and link the concerned farmers to pool and supply together in one bulk. </w:t>
      </w:r>
      <w:r w:rsidR="008F445F">
        <w:rPr>
          <w:rFonts w:ascii="Century" w:hAnsi="Century" w:cstheme="majorBidi"/>
          <w:sz w:val="24"/>
          <w:szCs w:val="24"/>
        </w:rPr>
        <w:t xml:space="preserve">Each farmer gets paid according to the quantity they contributed. </w:t>
      </w:r>
      <w:r w:rsidR="00B820FA">
        <w:rPr>
          <w:rFonts w:ascii="Century" w:hAnsi="Century" w:cstheme="majorBidi"/>
          <w:sz w:val="24"/>
          <w:szCs w:val="24"/>
        </w:rPr>
        <w:t xml:space="preserve">On the other hand, women farmers will also use the system </w:t>
      </w:r>
      <w:r w:rsidR="008F445F">
        <w:rPr>
          <w:rFonts w:ascii="Century" w:hAnsi="Century" w:cstheme="majorBidi"/>
          <w:sz w:val="24"/>
          <w:szCs w:val="24"/>
        </w:rPr>
        <w:t xml:space="preserve">in the same way </w:t>
      </w:r>
      <w:r w:rsidR="00B820FA">
        <w:rPr>
          <w:rFonts w:ascii="Century" w:hAnsi="Century" w:cstheme="majorBidi"/>
          <w:sz w:val="24"/>
          <w:szCs w:val="24"/>
        </w:rPr>
        <w:t xml:space="preserve">to make farm input </w:t>
      </w:r>
      <w:r w:rsidR="008F445F">
        <w:rPr>
          <w:rFonts w:ascii="Century" w:hAnsi="Century" w:cstheme="majorBidi"/>
          <w:sz w:val="24"/>
          <w:szCs w:val="24"/>
        </w:rPr>
        <w:t>requirements.</w:t>
      </w:r>
      <w:r w:rsidR="00B820FA">
        <w:rPr>
          <w:rFonts w:ascii="Century" w:hAnsi="Century" w:cstheme="majorBidi"/>
          <w:sz w:val="24"/>
          <w:szCs w:val="24"/>
        </w:rPr>
        <w:t xml:space="preserve"> The system will then aggregate the input</w:t>
      </w:r>
      <w:r w:rsidR="006D0426">
        <w:rPr>
          <w:rFonts w:ascii="Century" w:hAnsi="Century" w:cstheme="majorBidi"/>
          <w:sz w:val="24"/>
          <w:szCs w:val="24"/>
        </w:rPr>
        <w:t xml:space="preserve"> </w:t>
      </w:r>
      <w:r w:rsidR="00B820FA">
        <w:rPr>
          <w:rFonts w:ascii="Century" w:hAnsi="Century" w:cstheme="majorBidi"/>
          <w:sz w:val="24"/>
          <w:szCs w:val="24"/>
        </w:rPr>
        <w:t>requirements and the Network Facilitator will procure for them in bulk at lower rates and from reliable suppliers.</w:t>
      </w:r>
      <w:r w:rsidR="008F684D">
        <w:rPr>
          <w:rFonts w:ascii="Century" w:hAnsi="Century" w:cstheme="majorBidi"/>
          <w:sz w:val="24"/>
          <w:szCs w:val="24"/>
        </w:rPr>
        <w:t xml:space="preserve"> This will solve </w:t>
      </w:r>
      <w:r w:rsidR="00454545">
        <w:rPr>
          <w:rFonts w:ascii="Century" w:hAnsi="Century" w:cstheme="majorBidi"/>
          <w:sz w:val="24"/>
          <w:szCs w:val="24"/>
        </w:rPr>
        <w:t>farmers’</w:t>
      </w:r>
      <w:r w:rsidR="008F684D">
        <w:rPr>
          <w:rFonts w:ascii="Century" w:hAnsi="Century" w:cstheme="majorBidi"/>
          <w:sz w:val="24"/>
          <w:szCs w:val="24"/>
        </w:rPr>
        <w:t xml:space="preserve"> problem</w:t>
      </w:r>
      <w:r w:rsidR="006D0426">
        <w:rPr>
          <w:rFonts w:ascii="Century" w:hAnsi="Century" w:cstheme="majorBidi"/>
          <w:sz w:val="24"/>
          <w:szCs w:val="24"/>
        </w:rPr>
        <w:t>s</w:t>
      </w:r>
      <w:r w:rsidR="008F684D">
        <w:rPr>
          <w:rFonts w:ascii="Century" w:hAnsi="Century" w:cstheme="majorBidi"/>
          <w:sz w:val="24"/>
          <w:szCs w:val="24"/>
        </w:rPr>
        <w:t xml:space="preserve"> of costly and poor/adulterated productivity-enhancing inputs </w:t>
      </w:r>
      <w:r w:rsidR="008F684D" w:rsidRPr="0048273E">
        <w:rPr>
          <w:rFonts w:ascii="Century" w:hAnsi="Century"/>
        </w:rPr>
        <w:t>(</w:t>
      </w:r>
      <w:proofErr w:type="spellStart"/>
      <w:r w:rsidR="008F684D" w:rsidRPr="0048273E">
        <w:rPr>
          <w:rFonts w:ascii="Century" w:hAnsi="Century"/>
        </w:rPr>
        <w:t>Krausova</w:t>
      </w:r>
      <w:proofErr w:type="spellEnd"/>
      <w:r w:rsidR="008F684D" w:rsidRPr="0048273E">
        <w:rPr>
          <w:rFonts w:ascii="Century" w:hAnsi="Century"/>
        </w:rPr>
        <w:t xml:space="preserve"> and </w:t>
      </w:r>
      <w:proofErr w:type="spellStart"/>
      <w:r w:rsidR="008F684D" w:rsidRPr="0048273E">
        <w:rPr>
          <w:rFonts w:ascii="Century" w:hAnsi="Century"/>
        </w:rPr>
        <w:t>Banful</w:t>
      </w:r>
      <w:proofErr w:type="spellEnd"/>
      <w:r w:rsidR="008F684D" w:rsidRPr="0048273E">
        <w:rPr>
          <w:rFonts w:ascii="Century" w:hAnsi="Century"/>
        </w:rPr>
        <w:t>, 2010)</w:t>
      </w:r>
      <w:r w:rsidR="008F684D">
        <w:rPr>
          <w:rFonts w:ascii="Century" w:hAnsi="Century"/>
        </w:rPr>
        <w:t xml:space="preserve">. </w:t>
      </w:r>
      <w:r w:rsidR="00B820FA">
        <w:rPr>
          <w:rFonts w:ascii="Century" w:hAnsi="Century" w:cstheme="majorBidi"/>
          <w:sz w:val="24"/>
          <w:szCs w:val="24"/>
        </w:rPr>
        <w:t xml:space="preserve"> </w:t>
      </w:r>
    </w:p>
    <w:p w:rsidR="0088737E" w:rsidRDefault="0088737E" w:rsidP="00CD3979">
      <w:pPr>
        <w:spacing w:after="0" w:line="360" w:lineRule="auto"/>
        <w:jc w:val="both"/>
        <w:rPr>
          <w:rFonts w:ascii="Century" w:hAnsi="Century" w:cstheme="majorBidi"/>
          <w:sz w:val="24"/>
          <w:szCs w:val="24"/>
        </w:rPr>
      </w:pPr>
    </w:p>
    <w:p w:rsidR="0088737E" w:rsidRDefault="0088737E" w:rsidP="00CD3979">
      <w:pPr>
        <w:spacing w:after="0" w:line="360" w:lineRule="auto"/>
        <w:jc w:val="both"/>
        <w:rPr>
          <w:rFonts w:ascii="Century" w:hAnsi="Century" w:cstheme="majorBidi"/>
          <w:sz w:val="24"/>
          <w:szCs w:val="24"/>
        </w:rPr>
      </w:pPr>
      <w:r>
        <w:rPr>
          <w:rFonts w:ascii="Century" w:hAnsi="Century" w:cstheme="majorBidi"/>
          <w:sz w:val="24"/>
          <w:szCs w:val="24"/>
        </w:rPr>
        <w:t>But information matching alone is not enough. Market Match-Up’s unique approach is that it provides scope for the Network Facilitator to coordinate with urban buyers to smooth out negotiations such that the poor rural farmers only pool their produced and send it with on track with trusted members to effect payments which are to be done via mobile money to each group member to avoid fraud.</w:t>
      </w:r>
    </w:p>
    <w:p w:rsidR="00EF037A" w:rsidRDefault="00EF037A" w:rsidP="00CD3979">
      <w:pPr>
        <w:spacing w:after="0" w:line="360" w:lineRule="auto"/>
        <w:jc w:val="both"/>
        <w:rPr>
          <w:rFonts w:ascii="Century" w:hAnsi="Century" w:cstheme="majorBidi"/>
          <w:sz w:val="24"/>
          <w:szCs w:val="24"/>
        </w:rPr>
      </w:pPr>
    </w:p>
    <w:p w:rsidR="006D0426" w:rsidRDefault="00B820FA" w:rsidP="00CD3979">
      <w:pPr>
        <w:spacing w:after="0" w:line="360" w:lineRule="auto"/>
        <w:jc w:val="both"/>
        <w:rPr>
          <w:rFonts w:ascii="Century" w:hAnsi="Century" w:cstheme="majorBidi"/>
          <w:sz w:val="24"/>
          <w:szCs w:val="24"/>
        </w:rPr>
      </w:pPr>
      <w:r>
        <w:rPr>
          <w:rFonts w:ascii="Century" w:hAnsi="Century" w:cstheme="majorBidi"/>
          <w:sz w:val="24"/>
          <w:szCs w:val="24"/>
        </w:rPr>
        <w:t>The project will also have a component of capacity building. This will</w:t>
      </w:r>
      <w:r w:rsidR="00EF037A">
        <w:rPr>
          <w:rFonts w:ascii="Century" w:hAnsi="Century" w:cstheme="majorBidi"/>
          <w:sz w:val="24"/>
          <w:szCs w:val="24"/>
        </w:rPr>
        <w:t xml:space="preserve"> involve supporting women with pre-season planning, simple </w:t>
      </w:r>
      <w:r w:rsidR="00B40971">
        <w:rPr>
          <w:rFonts w:ascii="Century" w:hAnsi="Century" w:cstheme="majorBidi"/>
          <w:sz w:val="24"/>
          <w:szCs w:val="24"/>
        </w:rPr>
        <w:t>farm business management e</w:t>
      </w:r>
      <w:r w:rsidR="00FC1EA2">
        <w:rPr>
          <w:rFonts w:ascii="Century" w:hAnsi="Century" w:cstheme="majorBidi"/>
          <w:sz w:val="24"/>
          <w:szCs w:val="24"/>
        </w:rPr>
        <w:t>.</w:t>
      </w:r>
      <w:r w:rsidR="00B40971">
        <w:rPr>
          <w:rFonts w:ascii="Century" w:hAnsi="Century" w:cstheme="majorBidi"/>
          <w:sz w:val="24"/>
          <w:szCs w:val="24"/>
        </w:rPr>
        <w:t>g</w:t>
      </w:r>
      <w:r w:rsidR="00FC1EA2">
        <w:rPr>
          <w:rFonts w:ascii="Century" w:hAnsi="Century" w:cstheme="majorBidi"/>
          <w:sz w:val="24"/>
          <w:szCs w:val="24"/>
        </w:rPr>
        <w:t>.</w:t>
      </w:r>
      <w:r w:rsidR="00EF037A">
        <w:rPr>
          <w:rFonts w:ascii="Century" w:hAnsi="Century" w:cstheme="majorBidi"/>
          <w:sz w:val="24"/>
          <w:szCs w:val="24"/>
        </w:rPr>
        <w:t xml:space="preserve"> </w:t>
      </w:r>
      <w:r w:rsidR="00B40971">
        <w:rPr>
          <w:rFonts w:ascii="Century" w:hAnsi="Century" w:cstheme="majorBidi"/>
          <w:sz w:val="24"/>
          <w:szCs w:val="24"/>
        </w:rPr>
        <w:t>record keeping and profit calculations.</w:t>
      </w:r>
      <w:r w:rsidR="00AA5DCD" w:rsidRPr="00406188">
        <w:rPr>
          <w:rFonts w:ascii="Century" w:hAnsi="Century" w:cstheme="majorBidi"/>
          <w:sz w:val="24"/>
          <w:szCs w:val="24"/>
        </w:rPr>
        <w:t xml:space="preserve"> </w:t>
      </w:r>
      <w:r w:rsidR="00B40971">
        <w:rPr>
          <w:rFonts w:ascii="Century" w:hAnsi="Century" w:cstheme="majorBidi"/>
          <w:sz w:val="24"/>
          <w:szCs w:val="24"/>
        </w:rPr>
        <w:t xml:space="preserve">Key in capacity building will be quality </w:t>
      </w:r>
      <w:r w:rsidR="00B40971">
        <w:rPr>
          <w:rFonts w:ascii="Century" w:hAnsi="Century" w:cstheme="majorBidi"/>
          <w:sz w:val="24"/>
          <w:szCs w:val="24"/>
        </w:rPr>
        <w:lastRenderedPageBreak/>
        <w:t>assurance. The success of the project will rely on having committed buyers</w:t>
      </w:r>
      <w:r w:rsidR="00AC3D35">
        <w:rPr>
          <w:rFonts w:ascii="Century" w:hAnsi="Century" w:cstheme="majorBidi"/>
          <w:sz w:val="24"/>
          <w:szCs w:val="24"/>
        </w:rPr>
        <w:t xml:space="preserve"> offering good prices and this will depend on maintaining</w:t>
      </w:r>
      <w:r w:rsidR="00B40971">
        <w:rPr>
          <w:rFonts w:ascii="Century" w:hAnsi="Century" w:cstheme="majorBidi"/>
          <w:sz w:val="24"/>
          <w:szCs w:val="24"/>
        </w:rPr>
        <w:t xml:space="preserve"> </w:t>
      </w:r>
      <w:r w:rsidR="006D0426">
        <w:rPr>
          <w:rFonts w:ascii="Century" w:hAnsi="Century" w:cstheme="majorBidi"/>
          <w:sz w:val="24"/>
          <w:szCs w:val="24"/>
        </w:rPr>
        <w:t xml:space="preserve">the </w:t>
      </w:r>
      <w:r w:rsidR="00B40971">
        <w:rPr>
          <w:rFonts w:ascii="Century" w:hAnsi="Century" w:cstheme="majorBidi"/>
          <w:sz w:val="24"/>
          <w:szCs w:val="24"/>
        </w:rPr>
        <w:t>reputation for quality supplies.</w:t>
      </w:r>
      <w:r w:rsidR="00AC3D35">
        <w:rPr>
          <w:rFonts w:ascii="Century" w:hAnsi="Century" w:cstheme="majorBidi"/>
          <w:sz w:val="24"/>
          <w:szCs w:val="24"/>
        </w:rPr>
        <w:t xml:space="preserve"> There will be agreed quality standard across all project group</w:t>
      </w:r>
      <w:r w:rsidR="00016C3E">
        <w:rPr>
          <w:rFonts w:ascii="Century" w:hAnsi="Century" w:cstheme="majorBidi"/>
          <w:sz w:val="24"/>
          <w:szCs w:val="24"/>
        </w:rPr>
        <w:t>s</w:t>
      </w:r>
      <w:r w:rsidR="00AC3D35">
        <w:rPr>
          <w:rFonts w:ascii="Century" w:hAnsi="Century" w:cstheme="majorBidi"/>
          <w:sz w:val="24"/>
          <w:szCs w:val="24"/>
        </w:rPr>
        <w:t xml:space="preserve"> and each group of farmers will have a mobiliser whose role will include monitor</w:t>
      </w:r>
      <w:r w:rsidR="006D0426">
        <w:rPr>
          <w:rFonts w:ascii="Century" w:hAnsi="Century" w:cstheme="majorBidi"/>
          <w:sz w:val="24"/>
          <w:szCs w:val="24"/>
        </w:rPr>
        <w:t>ing</w:t>
      </w:r>
      <w:r w:rsidR="00AC3D35">
        <w:rPr>
          <w:rFonts w:ascii="Century" w:hAnsi="Century" w:cstheme="majorBidi"/>
          <w:sz w:val="24"/>
          <w:szCs w:val="24"/>
        </w:rPr>
        <w:t xml:space="preserve"> and enforcing quality standards</w:t>
      </w:r>
      <w:r w:rsidR="006D0426">
        <w:rPr>
          <w:rFonts w:ascii="Century" w:hAnsi="Century" w:cstheme="majorBidi"/>
          <w:sz w:val="24"/>
          <w:szCs w:val="24"/>
        </w:rPr>
        <w:t>.</w:t>
      </w:r>
      <w:r w:rsidR="00AC3D35">
        <w:rPr>
          <w:rFonts w:ascii="Century" w:hAnsi="Century" w:cstheme="majorBidi"/>
          <w:sz w:val="24"/>
          <w:szCs w:val="24"/>
        </w:rPr>
        <w:t xml:space="preserve"> </w:t>
      </w:r>
      <w:r w:rsidR="006D0426">
        <w:rPr>
          <w:rFonts w:ascii="Century" w:hAnsi="Century" w:cstheme="majorBidi"/>
          <w:sz w:val="24"/>
          <w:szCs w:val="24"/>
        </w:rPr>
        <w:t>T</w:t>
      </w:r>
      <w:r w:rsidR="00AC3D35">
        <w:rPr>
          <w:rFonts w:ascii="Century" w:hAnsi="Century" w:cstheme="majorBidi"/>
          <w:sz w:val="24"/>
          <w:szCs w:val="24"/>
        </w:rPr>
        <w:t>here will also</w:t>
      </w:r>
      <w:r w:rsidR="00016C3E">
        <w:rPr>
          <w:rFonts w:ascii="Century" w:hAnsi="Century" w:cstheme="majorBidi"/>
          <w:sz w:val="24"/>
          <w:szCs w:val="24"/>
        </w:rPr>
        <w:t xml:space="preserve"> be in-group agreed sanctions against</w:t>
      </w:r>
      <w:r w:rsidR="00AC3D35">
        <w:rPr>
          <w:rFonts w:ascii="Century" w:hAnsi="Century" w:cstheme="majorBidi"/>
          <w:sz w:val="24"/>
          <w:szCs w:val="24"/>
        </w:rPr>
        <w:t xml:space="preserve"> poor quality standards. </w:t>
      </w:r>
      <w:r w:rsidR="00B40971">
        <w:rPr>
          <w:rFonts w:ascii="Century" w:hAnsi="Century" w:cstheme="majorBidi"/>
          <w:sz w:val="24"/>
          <w:szCs w:val="24"/>
        </w:rPr>
        <w:t xml:space="preserve"> </w:t>
      </w:r>
    </w:p>
    <w:p w:rsidR="00352DBE" w:rsidRPr="00406188" w:rsidRDefault="00352DBE" w:rsidP="00CD3979">
      <w:pPr>
        <w:spacing w:after="0" w:line="360" w:lineRule="auto"/>
        <w:jc w:val="both"/>
        <w:rPr>
          <w:rFonts w:ascii="Century" w:hAnsi="Century" w:cstheme="majorBidi"/>
          <w:sz w:val="24"/>
          <w:szCs w:val="24"/>
          <w:u w:val="single"/>
        </w:rPr>
      </w:pPr>
    </w:p>
    <w:p w:rsidR="002153DC" w:rsidRPr="00CD3979" w:rsidRDefault="007E4E53" w:rsidP="00CD3979">
      <w:pPr>
        <w:pStyle w:val="Heading2"/>
        <w:spacing w:before="0" w:line="360" w:lineRule="auto"/>
        <w:jc w:val="both"/>
        <w:rPr>
          <w:rFonts w:ascii="Century" w:hAnsi="Century"/>
          <w:color w:val="2E74B5" w:themeColor="accent1" w:themeShade="BF"/>
          <w:sz w:val="24"/>
          <w:szCs w:val="24"/>
        </w:rPr>
      </w:pPr>
      <w:bookmarkStart w:id="16" w:name="_Toc386580085"/>
      <w:r w:rsidRPr="00CD3979">
        <w:rPr>
          <w:rFonts w:ascii="Century" w:hAnsi="Century"/>
          <w:color w:val="2E74B5" w:themeColor="accent1" w:themeShade="BF"/>
          <w:sz w:val="24"/>
          <w:szCs w:val="24"/>
        </w:rPr>
        <w:t xml:space="preserve">3.2 </w:t>
      </w:r>
      <w:r w:rsidR="002153DC" w:rsidRPr="00CD3979">
        <w:rPr>
          <w:rFonts w:ascii="Century" w:hAnsi="Century"/>
          <w:color w:val="2E74B5" w:themeColor="accent1" w:themeShade="BF"/>
          <w:sz w:val="24"/>
          <w:szCs w:val="24"/>
        </w:rPr>
        <w:t>Project objectives</w:t>
      </w:r>
      <w:bookmarkEnd w:id="16"/>
      <w:r w:rsidR="002153DC" w:rsidRPr="00CD3979">
        <w:rPr>
          <w:rFonts w:ascii="Century" w:hAnsi="Century"/>
          <w:color w:val="2E74B5" w:themeColor="accent1" w:themeShade="BF"/>
          <w:sz w:val="24"/>
          <w:szCs w:val="24"/>
        </w:rPr>
        <w:t xml:space="preserve"> </w:t>
      </w:r>
    </w:p>
    <w:p w:rsidR="002153DC" w:rsidRPr="007E4E53" w:rsidRDefault="002153DC" w:rsidP="00CD3979">
      <w:pPr>
        <w:pStyle w:val="ListParagraph"/>
        <w:numPr>
          <w:ilvl w:val="0"/>
          <w:numId w:val="17"/>
        </w:numPr>
        <w:spacing w:after="0" w:line="360" w:lineRule="auto"/>
        <w:jc w:val="both"/>
        <w:rPr>
          <w:rFonts w:ascii="Century" w:hAnsi="Century"/>
          <w:sz w:val="24"/>
          <w:szCs w:val="24"/>
        </w:rPr>
      </w:pPr>
      <w:r w:rsidRPr="007E4E53">
        <w:rPr>
          <w:rFonts w:ascii="Century" w:hAnsi="Century"/>
          <w:sz w:val="24"/>
          <w:szCs w:val="24"/>
        </w:rPr>
        <w:t xml:space="preserve">Create a mobiles phone-based market link platform benefiting and managed by women farmers that overcomes market access barriers by connecting them buyers of produce and sellers of inputs  </w:t>
      </w:r>
    </w:p>
    <w:p w:rsidR="002153DC" w:rsidRPr="007E4E53" w:rsidRDefault="002153DC" w:rsidP="00CD3979">
      <w:pPr>
        <w:pStyle w:val="ListParagraph"/>
        <w:numPr>
          <w:ilvl w:val="0"/>
          <w:numId w:val="17"/>
        </w:numPr>
        <w:spacing w:after="0" w:line="360" w:lineRule="auto"/>
        <w:jc w:val="both"/>
        <w:rPr>
          <w:rFonts w:ascii="Century" w:hAnsi="Century"/>
          <w:sz w:val="24"/>
          <w:szCs w:val="24"/>
        </w:rPr>
      </w:pPr>
      <w:r w:rsidRPr="007E4E53">
        <w:rPr>
          <w:rFonts w:ascii="Century" w:hAnsi="Century"/>
          <w:sz w:val="24"/>
          <w:szCs w:val="24"/>
          <w:lang w:val="en-US"/>
        </w:rPr>
        <w:t xml:space="preserve">Create of a social and market support network to empower women through collective action aided by communication technology. </w:t>
      </w:r>
      <w:r w:rsidRPr="007E4E53">
        <w:rPr>
          <w:rFonts w:ascii="Century" w:hAnsi="Century"/>
          <w:sz w:val="24"/>
          <w:szCs w:val="24"/>
        </w:rPr>
        <w:t xml:space="preserve"> </w:t>
      </w:r>
    </w:p>
    <w:p w:rsidR="002153DC" w:rsidRPr="007E4E53" w:rsidRDefault="002153DC" w:rsidP="00CD3979">
      <w:pPr>
        <w:pStyle w:val="ListParagraph"/>
        <w:numPr>
          <w:ilvl w:val="0"/>
          <w:numId w:val="17"/>
        </w:numPr>
        <w:spacing w:after="0" w:line="360" w:lineRule="auto"/>
        <w:jc w:val="both"/>
        <w:rPr>
          <w:rFonts w:ascii="Century" w:hAnsi="Century"/>
          <w:sz w:val="24"/>
          <w:szCs w:val="24"/>
          <w:lang w:val="en-US"/>
        </w:rPr>
      </w:pPr>
      <w:r w:rsidRPr="007E4E53">
        <w:rPr>
          <w:rFonts w:ascii="Century" w:hAnsi="Century"/>
          <w:sz w:val="24"/>
          <w:szCs w:val="24"/>
          <w:lang w:val="en-US"/>
        </w:rPr>
        <w:t>Empowerment and increase the self-efficacy of women through provision of trainings on agriculture business and market linkage management</w:t>
      </w:r>
    </w:p>
    <w:p w:rsidR="002153DC" w:rsidRPr="002153DC" w:rsidRDefault="002153DC" w:rsidP="00CD3979">
      <w:pPr>
        <w:spacing w:after="0" w:line="360" w:lineRule="auto"/>
        <w:jc w:val="both"/>
        <w:rPr>
          <w:lang w:val="en-US"/>
        </w:rPr>
      </w:pPr>
    </w:p>
    <w:p w:rsidR="00266AF8" w:rsidRPr="00CD3979" w:rsidRDefault="00266AF8" w:rsidP="00CD3979">
      <w:pPr>
        <w:pStyle w:val="Heading2"/>
        <w:spacing w:before="0" w:line="360" w:lineRule="auto"/>
        <w:jc w:val="both"/>
        <w:rPr>
          <w:rFonts w:ascii="Century" w:hAnsi="Century"/>
          <w:color w:val="2E74B5" w:themeColor="accent1" w:themeShade="BF"/>
          <w:sz w:val="24"/>
          <w:szCs w:val="24"/>
          <w:lang w:val="en-US"/>
        </w:rPr>
      </w:pPr>
      <w:bookmarkStart w:id="17" w:name="_Toc386580086"/>
      <w:r w:rsidRPr="00CD3979">
        <w:rPr>
          <w:rFonts w:ascii="Century" w:hAnsi="Century"/>
          <w:color w:val="2E74B5" w:themeColor="accent1" w:themeShade="BF"/>
          <w:sz w:val="24"/>
          <w:szCs w:val="24"/>
          <w:lang w:val="en-US"/>
        </w:rPr>
        <w:t>3.</w:t>
      </w:r>
      <w:r w:rsidR="007E4E53" w:rsidRPr="00CD3979">
        <w:rPr>
          <w:rFonts w:ascii="Century" w:hAnsi="Century"/>
          <w:color w:val="2E74B5" w:themeColor="accent1" w:themeShade="BF"/>
          <w:sz w:val="24"/>
          <w:szCs w:val="24"/>
          <w:lang w:val="en-US"/>
        </w:rPr>
        <w:t>3</w:t>
      </w:r>
      <w:r w:rsidRPr="00CD3979">
        <w:rPr>
          <w:rFonts w:ascii="Century" w:hAnsi="Century"/>
          <w:color w:val="2E74B5" w:themeColor="accent1" w:themeShade="BF"/>
          <w:sz w:val="24"/>
          <w:szCs w:val="24"/>
          <w:lang w:val="en-US"/>
        </w:rPr>
        <w:t xml:space="preserve"> Target group</w:t>
      </w:r>
      <w:r w:rsidR="00EB677C" w:rsidRPr="00CD3979">
        <w:rPr>
          <w:rFonts w:ascii="Century" w:hAnsi="Century"/>
          <w:color w:val="2E74B5" w:themeColor="accent1" w:themeShade="BF"/>
          <w:sz w:val="24"/>
          <w:szCs w:val="24"/>
          <w:lang w:val="en-US"/>
        </w:rPr>
        <w:t>, scope and ideal location</w:t>
      </w:r>
      <w:bookmarkEnd w:id="17"/>
      <w:r w:rsidRPr="00CD3979">
        <w:rPr>
          <w:rFonts w:ascii="Century" w:hAnsi="Century"/>
          <w:color w:val="2E74B5" w:themeColor="accent1" w:themeShade="BF"/>
          <w:sz w:val="24"/>
          <w:szCs w:val="24"/>
          <w:lang w:val="en-US"/>
        </w:rPr>
        <w:t xml:space="preserve"> </w:t>
      </w:r>
    </w:p>
    <w:p w:rsidR="00266AF8" w:rsidRPr="00406188" w:rsidRDefault="00266AF8" w:rsidP="00CD3979">
      <w:pPr>
        <w:spacing w:after="0" w:line="360" w:lineRule="auto"/>
        <w:jc w:val="both"/>
        <w:rPr>
          <w:rFonts w:ascii="Century" w:hAnsi="Century" w:cstheme="majorBidi"/>
          <w:sz w:val="24"/>
          <w:szCs w:val="24"/>
          <w:lang w:val="en-US"/>
        </w:rPr>
      </w:pPr>
      <w:r w:rsidRPr="00406188">
        <w:rPr>
          <w:rFonts w:ascii="Century" w:hAnsi="Century" w:cstheme="majorBidi"/>
          <w:sz w:val="24"/>
          <w:szCs w:val="24"/>
          <w:lang w:val="en-US"/>
        </w:rPr>
        <w:t xml:space="preserve">The market chain platform will target women residing in rural areas and who are part of the agricultural production sector. </w:t>
      </w:r>
      <w:r w:rsidR="00016C3E">
        <w:rPr>
          <w:rFonts w:ascii="Century" w:hAnsi="Century" w:cstheme="majorBidi"/>
          <w:sz w:val="24"/>
          <w:szCs w:val="24"/>
        </w:rPr>
        <w:t>Specifically, the project target</w:t>
      </w:r>
      <w:r w:rsidR="005D3FDC">
        <w:rPr>
          <w:rFonts w:ascii="Century" w:hAnsi="Century" w:cstheme="majorBidi"/>
          <w:sz w:val="24"/>
          <w:szCs w:val="24"/>
        </w:rPr>
        <w:t>s</w:t>
      </w:r>
      <w:r w:rsidR="006D0426">
        <w:rPr>
          <w:rFonts w:ascii="Century" w:hAnsi="Century" w:cstheme="majorBidi"/>
          <w:sz w:val="24"/>
          <w:szCs w:val="24"/>
        </w:rPr>
        <w:t xml:space="preserve"> are</w:t>
      </w:r>
      <w:r w:rsidR="005D3FDC">
        <w:rPr>
          <w:rFonts w:ascii="Century" w:hAnsi="Century" w:cstheme="majorBidi"/>
          <w:sz w:val="24"/>
          <w:szCs w:val="24"/>
        </w:rPr>
        <w:t xml:space="preserve"> mainly</w:t>
      </w:r>
      <w:r w:rsidR="00016C3E" w:rsidRPr="00406188">
        <w:rPr>
          <w:rFonts w:ascii="Century" w:hAnsi="Century" w:cstheme="majorBidi"/>
          <w:sz w:val="24"/>
          <w:szCs w:val="24"/>
        </w:rPr>
        <w:t xml:space="preserve"> middle </w:t>
      </w:r>
      <w:r w:rsidR="00016C3E">
        <w:rPr>
          <w:rFonts w:ascii="Century" w:hAnsi="Century" w:cstheme="majorBidi"/>
          <w:sz w:val="24"/>
          <w:szCs w:val="24"/>
        </w:rPr>
        <w:t xml:space="preserve">and low </w:t>
      </w:r>
      <w:r w:rsidR="00016C3E" w:rsidRPr="00406188">
        <w:rPr>
          <w:rFonts w:ascii="Century" w:hAnsi="Century" w:cstheme="majorBidi"/>
          <w:sz w:val="24"/>
          <w:szCs w:val="24"/>
        </w:rPr>
        <w:t>income rural women</w:t>
      </w:r>
      <w:r w:rsidR="005D3FDC">
        <w:rPr>
          <w:rFonts w:ascii="Century" w:hAnsi="Century" w:cstheme="majorBidi"/>
          <w:sz w:val="24"/>
          <w:szCs w:val="24"/>
        </w:rPr>
        <w:t xml:space="preserve"> but who are active and productively engaged in the crops that will be selected. </w:t>
      </w:r>
      <w:r w:rsidR="00016C3E" w:rsidRPr="00406188">
        <w:rPr>
          <w:rFonts w:ascii="Century" w:hAnsi="Century" w:cstheme="majorBidi"/>
          <w:sz w:val="24"/>
          <w:szCs w:val="24"/>
        </w:rPr>
        <w:t xml:space="preserve"> </w:t>
      </w:r>
      <w:r w:rsidR="00420B8E" w:rsidRPr="00420B8E">
        <w:rPr>
          <w:rFonts w:ascii="Century" w:hAnsi="Century" w:cstheme="majorBidi"/>
          <w:bCs/>
          <w:sz w:val="24"/>
          <w:szCs w:val="24"/>
        </w:rPr>
        <w:t>Although t</w:t>
      </w:r>
      <w:r w:rsidR="00BD64FD">
        <w:rPr>
          <w:rFonts w:ascii="Century" w:hAnsi="Century" w:cstheme="majorBidi"/>
          <w:bCs/>
          <w:sz w:val="24"/>
          <w:szCs w:val="24"/>
        </w:rPr>
        <w:t>he project will mainly target</w:t>
      </w:r>
      <w:r w:rsidR="00420B8E" w:rsidRPr="00420B8E">
        <w:rPr>
          <w:rFonts w:ascii="Century" w:hAnsi="Century" w:cstheme="majorBidi"/>
          <w:bCs/>
          <w:sz w:val="24"/>
          <w:szCs w:val="24"/>
        </w:rPr>
        <w:t xml:space="preserve"> women, it will allow men to participate but </w:t>
      </w:r>
      <w:r w:rsidR="00BD64FD">
        <w:rPr>
          <w:rFonts w:ascii="Century" w:hAnsi="Century" w:cstheme="majorBidi"/>
          <w:bCs/>
          <w:sz w:val="24"/>
          <w:szCs w:val="24"/>
        </w:rPr>
        <w:t xml:space="preserve">only </w:t>
      </w:r>
      <w:r w:rsidR="00420B8E" w:rsidRPr="00420B8E">
        <w:rPr>
          <w:rFonts w:ascii="Century" w:hAnsi="Century" w:cstheme="majorBidi"/>
          <w:bCs/>
          <w:sz w:val="24"/>
          <w:szCs w:val="24"/>
        </w:rPr>
        <w:t>as users/beneficiaries under women’s management</w:t>
      </w:r>
      <w:r w:rsidR="00BD64FD">
        <w:rPr>
          <w:rFonts w:ascii="Century" w:hAnsi="Century" w:cstheme="majorBidi"/>
          <w:bCs/>
          <w:sz w:val="24"/>
          <w:szCs w:val="24"/>
        </w:rPr>
        <w:t>; this is</w:t>
      </w:r>
      <w:r w:rsidR="00420B8E" w:rsidRPr="00420B8E">
        <w:rPr>
          <w:rFonts w:ascii="Century" w:hAnsi="Century" w:cstheme="majorBidi"/>
          <w:bCs/>
          <w:sz w:val="24"/>
          <w:szCs w:val="24"/>
        </w:rPr>
        <w:t xml:space="preserve"> to avoid </w:t>
      </w:r>
      <w:r w:rsidR="00BD64FD">
        <w:rPr>
          <w:rFonts w:ascii="Century" w:hAnsi="Century" w:cstheme="majorBidi"/>
          <w:bCs/>
          <w:sz w:val="24"/>
          <w:szCs w:val="24"/>
        </w:rPr>
        <w:t>any male attempts of taking over the system.</w:t>
      </w:r>
      <w:r w:rsidR="00420B8E" w:rsidRPr="00420B8E">
        <w:rPr>
          <w:rFonts w:ascii="Century" w:hAnsi="Century" w:cstheme="majorBidi"/>
          <w:bCs/>
          <w:sz w:val="24"/>
          <w:szCs w:val="24"/>
        </w:rPr>
        <w:t xml:space="preserve"> This is aimed at addressing th</w:t>
      </w:r>
      <w:r w:rsidR="00BD64FD">
        <w:rPr>
          <w:rFonts w:ascii="Century" w:hAnsi="Century" w:cstheme="majorBidi"/>
          <w:bCs/>
          <w:sz w:val="24"/>
          <w:szCs w:val="24"/>
        </w:rPr>
        <w:t>e social relations that en</w:t>
      </w:r>
      <w:r w:rsidR="00B16C9C">
        <w:rPr>
          <w:rFonts w:ascii="Century" w:hAnsi="Century" w:cstheme="majorBidi"/>
          <w:bCs/>
          <w:sz w:val="24"/>
          <w:szCs w:val="24"/>
        </w:rPr>
        <w:t>gender</w:t>
      </w:r>
      <w:r w:rsidR="00420B8E" w:rsidRPr="00420B8E">
        <w:rPr>
          <w:rFonts w:ascii="Century" w:hAnsi="Century" w:cstheme="majorBidi"/>
          <w:bCs/>
          <w:sz w:val="24"/>
          <w:szCs w:val="24"/>
        </w:rPr>
        <w:t xml:space="preserve"> gender inequality</w:t>
      </w:r>
      <w:r w:rsidR="00420B8E">
        <w:rPr>
          <w:rStyle w:val="FootnoteReference"/>
          <w:rFonts w:ascii="Century" w:hAnsi="Century" w:cstheme="majorBidi"/>
          <w:bCs/>
          <w:sz w:val="24"/>
          <w:szCs w:val="24"/>
        </w:rPr>
        <w:footnoteReference w:id="1"/>
      </w:r>
      <w:r w:rsidR="00420B8E" w:rsidRPr="00420B8E">
        <w:rPr>
          <w:rFonts w:ascii="Century" w:hAnsi="Century" w:cstheme="majorBidi"/>
          <w:bCs/>
          <w:sz w:val="24"/>
          <w:szCs w:val="24"/>
        </w:rPr>
        <w:t xml:space="preserve">. </w:t>
      </w:r>
    </w:p>
    <w:p w:rsidR="006D0426" w:rsidRDefault="00087103" w:rsidP="00CD3979">
      <w:pPr>
        <w:spacing w:after="0" w:line="360" w:lineRule="auto"/>
        <w:jc w:val="both"/>
        <w:rPr>
          <w:rFonts w:ascii="Century" w:hAnsi="Century" w:cstheme="majorBidi"/>
          <w:sz w:val="24"/>
          <w:szCs w:val="24"/>
          <w:lang w:val="en-US"/>
        </w:rPr>
      </w:pPr>
      <w:r>
        <w:rPr>
          <w:rFonts w:ascii="Century" w:hAnsi="Century" w:cstheme="majorBidi"/>
          <w:sz w:val="24"/>
          <w:szCs w:val="24"/>
          <w:lang w:val="en-US"/>
        </w:rPr>
        <w:t xml:space="preserve">Before opening to all groups, </w:t>
      </w:r>
      <w:r w:rsidR="00266AF8" w:rsidRPr="00406188">
        <w:rPr>
          <w:rFonts w:ascii="Century" w:hAnsi="Century" w:cstheme="majorBidi"/>
          <w:sz w:val="24"/>
          <w:szCs w:val="24"/>
          <w:lang w:val="en-US"/>
        </w:rPr>
        <w:t xml:space="preserve">the project </w:t>
      </w:r>
      <w:r>
        <w:rPr>
          <w:rFonts w:ascii="Century" w:hAnsi="Century" w:cstheme="majorBidi"/>
          <w:sz w:val="24"/>
          <w:szCs w:val="24"/>
          <w:lang w:val="en-US"/>
        </w:rPr>
        <w:t xml:space="preserve">will initially </w:t>
      </w:r>
      <w:r w:rsidR="00266AF8" w:rsidRPr="00406188">
        <w:rPr>
          <w:rFonts w:ascii="Century" w:hAnsi="Century" w:cstheme="majorBidi"/>
          <w:sz w:val="24"/>
          <w:szCs w:val="24"/>
          <w:lang w:val="en-US"/>
        </w:rPr>
        <w:t>target areas w</w:t>
      </w:r>
      <w:r w:rsidR="00FC1EA2">
        <w:rPr>
          <w:rFonts w:ascii="Century" w:hAnsi="Century" w:cstheme="majorBidi"/>
          <w:sz w:val="24"/>
          <w:szCs w:val="24"/>
          <w:lang w:val="en-US"/>
        </w:rPr>
        <w:t>hich are producing large quantities of agricultural produce</w:t>
      </w:r>
      <w:r w:rsidR="00266AF8" w:rsidRPr="00406188">
        <w:rPr>
          <w:rFonts w:ascii="Century" w:hAnsi="Century" w:cstheme="majorBidi"/>
          <w:sz w:val="24"/>
          <w:szCs w:val="24"/>
          <w:lang w:val="en-US"/>
        </w:rPr>
        <w:t>, to test</w:t>
      </w:r>
      <w:r w:rsidR="00F05892">
        <w:rPr>
          <w:rFonts w:ascii="Century" w:hAnsi="Century" w:cstheme="majorBidi"/>
          <w:sz w:val="24"/>
          <w:szCs w:val="24"/>
          <w:lang w:val="en-US"/>
        </w:rPr>
        <w:t xml:space="preserve"> the feasibility of the project</w:t>
      </w:r>
      <w:r w:rsidR="00266AF8" w:rsidRPr="00406188">
        <w:rPr>
          <w:rFonts w:ascii="Century" w:hAnsi="Century" w:cstheme="majorBidi"/>
          <w:sz w:val="24"/>
          <w:szCs w:val="24"/>
          <w:lang w:val="en-US"/>
        </w:rPr>
        <w:t xml:space="preserve">.  It will also target women who have the potential and capacity to make the maximum use of </w:t>
      </w:r>
      <w:r w:rsidR="00F05892">
        <w:rPr>
          <w:rFonts w:ascii="Century" w:hAnsi="Century" w:cstheme="majorBidi"/>
          <w:sz w:val="24"/>
          <w:szCs w:val="24"/>
          <w:lang w:val="en-US"/>
        </w:rPr>
        <w:t xml:space="preserve">the platform and its services. This will be determined by preliminary research on women </w:t>
      </w:r>
      <w:r w:rsidR="00F05892">
        <w:rPr>
          <w:rFonts w:ascii="Century" w:hAnsi="Century" w:cstheme="majorBidi"/>
          <w:sz w:val="24"/>
          <w:szCs w:val="24"/>
          <w:lang w:val="en-US"/>
        </w:rPr>
        <w:lastRenderedPageBreak/>
        <w:t xml:space="preserve">previous seasonal production. </w:t>
      </w:r>
      <w:r w:rsidR="00FC1EA2">
        <w:rPr>
          <w:rFonts w:ascii="Century" w:hAnsi="Century" w:cstheme="majorBidi"/>
          <w:sz w:val="24"/>
          <w:szCs w:val="24"/>
          <w:lang w:val="en-US"/>
        </w:rPr>
        <w:t xml:space="preserve">Once this project is established, it can then expand to more marginalized areas by building on initial successes and lessons learnt. </w:t>
      </w:r>
    </w:p>
    <w:p w:rsidR="00390269" w:rsidRDefault="00390269" w:rsidP="00CD3979">
      <w:pPr>
        <w:spacing w:after="0" w:line="360" w:lineRule="auto"/>
        <w:jc w:val="both"/>
        <w:rPr>
          <w:rFonts w:ascii="Century" w:hAnsi="Century" w:cstheme="majorBidi"/>
          <w:sz w:val="24"/>
          <w:szCs w:val="24"/>
          <w:lang w:val="en-US"/>
        </w:rPr>
      </w:pPr>
    </w:p>
    <w:p w:rsidR="006D0426" w:rsidRDefault="00087103" w:rsidP="00CD3979">
      <w:pPr>
        <w:spacing w:after="0" w:line="360" w:lineRule="auto"/>
        <w:jc w:val="both"/>
        <w:rPr>
          <w:rFonts w:ascii="Century" w:hAnsi="Century" w:cstheme="majorBidi"/>
          <w:sz w:val="24"/>
          <w:szCs w:val="24"/>
          <w:lang w:val="en-US"/>
        </w:rPr>
      </w:pPr>
      <w:r>
        <w:rPr>
          <w:rFonts w:ascii="Century" w:hAnsi="Century" w:cstheme="majorBidi"/>
          <w:sz w:val="24"/>
          <w:szCs w:val="24"/>
          <w:lang w:val="en-US"/>
        </w:rPr>
        <w:t>The project will initially be piloted o</w:t>
      </w:r>
      <w:r w:rsidR="00EB677C">
        <w:rPr>
          <w:rFonts w:ascii="Century" w:hAnsi="Century" w:cstheme="majorBidi"/>
          <w:sz w:val="24"/>
          <w:szCs w:val="24"/>
          <w:lang w:val="en-US"/>
        </w:rPr>
        <w:t xml:space="preserve">n a limited scope, </w:t>
      </w:r>
      <w:r>
        <w:rPr>
          <w:rFonts w:ascii="Century" w:hAnsi="Century" w:cstheme="majorBidi"/>
          <w:sz w:val="24"/>
          <w:szCs w:val="24"/>
          <w:lang w:val="en-US"/>
        </w:rPr>
        <w:t xml:space="preserve">targeting one or two districts. It will start with two crops and between </w:t>
      </w:r>
      <w:r w:rsidR="00EB677C">
        <w:rPr>
          <w:rFonts w:ascii="Century" w:hAnsi="Century" w:cstheme="majorBidi"/>
          <w:sz w:val="24"/>
          <w:szCs w:val="24"/>
          <w:lang w:val="en-US"/>
        </w:rPr>
        <w:t>8-15 farmer groups. It is ideal for rural and highly agricultural setting such as Sub Saharan Africa</w:t>
      </w:r>
      <w:r w:rsidR="00FC1EA2">
        <w:rPr>
          <w:rFonts w:ascii="Century" w:hAnsi="Century" w:cstheme="majorBidi"/>
          <w:sz w:val="24"/>
          <w:szCs w:val="24"/>
          <w:lang w:val="en-US"/>
        </w:rPr>
        <w:t>.</w:t>
      </w:r>
    </w:p>
    <w:p w:rsidR="00330B2E" w:rsidRPr="00CD3979" w:rsidRDefault="00330B2E" w:rsidP="00CD3979">
      <w:pPr>
        <w:spacing w:after="0" w:line="360" w:lineRule="auto"/>
        <w:jc w:val="both"/>
        <w:rPr>
          <w:rFonts w:ascii="Century" w:hAnsi="Century" w:cstheme="majorBidi"/>
          <w:color w:val="2E74B5" w:themeColor="accent1" w:themeShade="BF"/>
          <w:sz w:val="24"/>
          <w:szCs w:val="24"/>
          <w:lang w:val="en-US"/>
        </w:rPr>
      </w:pPr>
    </w:p>
    <w:p w:rsidR="00266AF8" w:rsidRPr="00CD3979" w:rsidRDefault="00266AF8" w:rsidP="00CD3979">
      <w:pPr>
        <w:pStyle w:val="Heading2"/>
        <w:spacing w:before="0" w:line="360" w:lineRule="auto"/>
        <w:jc w:val="both"/>
        <w:rPr>
          <w:rFonts w:ascii="Century" w:hAnsi="Century"/>
          <w:color w:val="2E74B5" w:themeColor="accent1" w:themeShade="BF"/>
        </w:rPr>
      </w:pPr>
      <w:bookmarkStart w:id="18" w:name="_Toc386580087"/>
      <w:r w:rsidRPr="00CD3979">
        <w:rPr>
          <w:rFonts w:ascii="Century" w:hAnsi="Century"/>
          <w:color w:val="2E74B5" w:themeColor="accent1" w:themeShade="BF"/>
        </w:rPr>
        <w:t>3.4 SMS System Description</w:t>
      </w:r>
      <w:bookmarkEnd w:id="18"/>
      <w:r w:rsidRPr="00CD3979">
        <w:rPr>
          <w:rFonts w:ascii="Century" w:hAnsi="Century"/>
          <w:color w:val="2E74B5" w:themeColor="accent1" w:themeShade="BF"/>
        </w:rPr>
        <w:t xml:space="preserve"> </w:t>
      </w:r>
    </w:p>
    <w:p w:rsidR="00266AF8" w:rsidRDefault="00266AF8" w:rsidP="00CD3979">
      <w:pPr>
        <w:spacing w:after="0" w:line="360" w:lineRule="auto"/>
        <w:jc w:val="both"/>
        <w:rPr>
          <w:rFonts w:ascii="Century" w:hAnsi="Century" w:cstheme="majorBidi"/>
          <w:sz w:val="24"/>
          <w:szCs w:val="24"/>
        </w:rPr>
      </w:pPr>
      <w:r w:rsidRPr="00406188">
        <w:rPr>
          <w:rFonts w:ascii="Century" w:hAnsi="Century" w:cstheme="majorBidi"/>
          <w:sz w:val="24"/>
          <w:szCs w:val="24"/>
        </w:rPr>
        <w:t xml:space="preserve">The market chain platform is based on the usage of SMS, through </w:t>
      </w:r>
      <w:proofErr w:type="gramStart"/>
      <w:r w:rsidRPr="00406188">
        <w:rPr>
          <w:rFonts w:ascii="Century" w:hAnsi="Century" w:cstheme="majorBidi"/>
          <w:sz w:val="24"/>
          <w:szCs w:val="24"/>
        </w:rPr>
        <w:t>a software</w:t>
      </w:r>
      <w:proofErr w:type="gramEnd"/>
      <w:r w:rsidRPr="00406188">
        <w:rPr>
          <w:rFonts w:ascii="Century" w:hAnsi="Century" w:cstheme="majorBidi"/>
          <w:sz w:val="24"/>
          <w:szCs w:val="24"/>
        </w:rPr>
        <w:t xml:space="preserve"> called </w:t>
      </w:r>
      <w:r w:rsidRPr="00406188">
        <w:rPr>
          <w:rFonts w:ascii="Century" w:hAnsi="Century" w:cstheme="majorBidi"/>
          <w:i/>
          <w:iCs/>
          <w:sz w:val="24"/>
          <w:szCs w:val="24"/>
        </w:rPr>
        <w:t>Front Line SMS</w:t>
      </w:r>
      <w:r w:rsidRPr="00406188">
        <w:rPr>
          <w:rFonts w:ascii="Century" w:hAnsi="Century" w:cstheme="majorBidi"/>
          <w:sz w:val="24"/>
          <w:szCs w:val="24"/>
        </w:rPr>
        <w:t xml:space="preserve"> (</w:t>
      </w:r>
      <w:r w:rsidR="006D0426">
        <w:rPr>
          <w:rFonts w:ascii="Century" w:hAnsi="Century" w:cstheme="majorBidi"/>
          <w:sz w:val="24"/>
          <w:szCs w:val="24"/>
        </w:rPr>
        <w:t xml:space="preserve">2014). </w:t>
      </w:r>
      <w:r w:rsidRPr="00406188">
        <w:rPr>
          <w:rFonts w:ascii="Century" w:hAnsi="Century" w:cstheme="majorBidi"/>
          <w:sz w:val="24"/>
          <w:szCs w:val="24"/>
        </w:rPr>
        <w:t xml:space="preserve">Front line SMS is </w:t>
      </w:r>
      <w:r w:rsidR="00315A5E">
        <w:rPr>
          <w:rFonts w:ascii="Century" w:hAnsi="Century" w:cstheme="majorBidi"/>
          <w:sz w:val="24"/>
          <w:szCs w:val="24"/>
        </w:rPr>
        <w:t xml:space="preserve">free </w:t>
      </w:r>
      <w:r w:rsidRPr="00406188">
        <w:rPr>
          <w:rFonts w:ascii="Century" w:hAnsi="Century" w:cstheme="majorBidi"/>
          <w:sz w:val="24"/>
          <w:szCs w:val="24"/>
        </w:rPr>
        <w:t>and easy to use, with no need for internet access.  It allows users to reach over 3 billion people</w:t>
      </w:r>
      <w:r w:rsidR="00330B2E">
        <w:rPr>
          <w:rFonts w:ascii="Century" w:hAnsi="Century" w:cstheme="majorBidi"/>
          <w:sz w:val="24"/>
          <w:szCs w:val="24"/>
        </w:rPr>
        <w:t xml:space="preserve"> with phone access</w:t>
      </w:r>
      <w:r w:rsidRPr="00406188">
        <w:rPr>
          <w:rFonts w:ascii="Century" w:hAnsi="Century" w:cstheme="majorBidi"/>
          <w:sz w:val="24"/>
          <w:szCs w:val="24"/>
        </w:rPr>
        <w:t xml:space="preserve"> at the same time; it has been successful among development projects and has been downloaded over 100,000 times. </w:t>
      </w:r>
    </w:p>
    <w:p w:rsidR="00315A5E" w:rsidRPr="00406188" w:rsidRDefault="00315A5E" w:rsidP="00CD3979">
      <w:pPr>
        <w:spacing w:after="0" w:line="360" w:lineRule="auto"/>
        <w:jc w:val="both"/>
        <w:rPr>
          <w:rFonts w:ascii="Century" w:hAnsi="Century" w:cstheme="majorBidi"/>
          <w:sz w:val="24"/>
          <w:szCs w:val="24"/>
        </w:rPr>
      </w:pPr>
    </w:p>
    <w:p w:rsidR="00315A5E" w:rsidRDefault="00266AF8" w:rsidP="00CD3979">
      <w:pPr>
        <w:spacing w:after="0" w:line="360" w:lineRule="auto"/>
        <w:jc w:val="both"/>
        <w:rPr>
          <w:rFonts w:ascii="Century" w:hAnsi="Century" w:cstheme="majorBidi"/>
          <w:sz w:val="24"/>
          <w:szCs w:val="24"/>
        </w:rPr>
      </w:pPr>
      <w:r w:rsidRPr="00406188">
        <w:rPr>
          <w:rFonts w:ascii="Century" w:hAnsi="Century" w:cstheme="majorBidi"/>
          <w:sz w:val="24"/>
          <w:szCs w:val="24"/>
        </w:rPr>
        <w:t xml:space="preserve">To use the software, the network facilitator will need a computer, modem and any type of mobile phone.  This software could also be used through the usage of </w:t>
      </w:r>
      <w:r w:rsidR="008A116A" w:rsidRPr="00406188">
        <w:rPr>
          <w:rFonts w:ascii="Century" w:hAnsi="Century" w:cstheme="majorBidi"/>
          <w:sz w:val="24"/>
          <w:szCs w:val="24"/>
        </w:rPr>
        <w:t>internet;</w:t>
      </w:r>
      <w:r w:rsidRPr="00406188">
        <w:rPr>
          <w:rFonts w:ascii="Century" w:hAnsi="Century" w:cstheme="majorBidi"/>
          <w:sz w:val="24"/>
          <w:szCs w:val="24"/>
        </w:rPr>
        <w:t xml:space="preserve"> howe</w:t>
      </w:r>
      <w:r w:rsidR="00330B2E">
        <w:rPr>
          <w:rFonts w:ascii="Century" w:hAnsi="Century" w:cstheme="majorBidi"/>
          <w:sz w:val="24"/>
          <w:szCs w:val="24"/>
        </w:rPr>
        <w:t>ver</w:t>
      </w:r>
      <w:r w:rsidR="006D0426">
        <w:rPr>
          <w:rFonts w:ascii="Century" w:hAnsi="Century" w:cstheme="majorBidi"/>
          <w:sz w:val="24"/>
          <w:szCs w:val="24"/>
        </w:rPr>
        <w:t>,</w:t>
      </w:r>
      <w:r w:rsidR="00330B2E">
        <w:rPr>
          <w:rFonts w:ascii="Century" w:hAnsi="Century" w:cstheme="majorBidi"/>
          <w:sz w:val="24"/>
          <w:szCs w:val="24"/>
        </w:rPr>
        <w:t xml:space="preserve"> Market Match-Up</w:t>
      </w:r>
      <w:r w:rsidRPr="00406188">
        <w:rPr>
          <w:rFonts w:ascii="Century" w:hAnsi="Century" w:cstheme="majorBidi"/>
          <w:sz w:val="24"/>
          <w:szCs w:val="24"/>
        </w:rPr>
        <w:t xml:space="preserve"> platform will focus on using SMS to avoid marginalizing rural communities with rare internet access.  This software also offers users a data </w:t>
      </w:r>
      <w:r w:rsidRPr="00CD3979">
        <w:rPr>
          <w:rFonts w:ascii="Century" w:hAnsi="Century" w:cstheme="majorBidi"/>
          <w:sz w:val="24"/>
          <w:szCs w:val="24"/>
        </w:rPr>
        <w:t>collection and translation option; this would give users the option to use the software in the languages and dialects of the local communities</w:t>
      </w:r>
      <w:r w:rsidR="006D0426" w:rsidRPr="00CD3979">
        <w:rPr>
          <w:rFonts w:ascii="Century" w:hAnsi="Century" w:cstheme="majorBidi"/>
          <w:sz w:val="24"/>
          <w:szCs w:val="24"/>
        </w:rPr>
        <w:t xml:space="preserve"> </w:t>
      </w:r>
      <w:r w:rsidR="00315A5E" w:rsidRPr="00CD3979">
        <w:rPr>
          <w:rFonts w:ascii="Century" w:hAnsi="Century" w:cstheme="majorBidi"/>
          <w:sz w:val="24"/>
          <w:szCs w:val="24"/>
        </w:rPr>
        <w:t>(Frontline SMS, 2014).</w:t>
      </w:r>
    </w:p>
    <w:p w:rsidR="00266AF8" w:rsidRPr="00330B2E" w:rsidRDefault="00266AF8" w:rsidP="00CD3979">
      <w:pPr>
        <w:spacing w:after="0" w:line="360" w:lineRule="auto"/>
        <w:jc w:val="both"/>
        <w:rPr>
          <w:rFonts w:ascii="Century" w:hAnsi="Century" w:cstheme="majorBidi"/>
          <w:sz w:val="24"/>
          <w:szCs w:val="24"/>
          <w:u w:val="single"/>
        </w:rPr>
      </w:pPr>
    </w:p>
    <w:p w:rsidR="00266AF8" w:rsidRDefault="00266AF8" w:rsidP="00CD3979">
      <w:pPr>
        <w:spacing w:after="0" w:line="360" w:lineRule="auto"/>
        <w:jc w:val="both"/>
        <w:rPr>
          <w:rFonts w:ascii="Century" w:hAnsi="Century" w:cstheme="majorBidi"/>
          <w:sz w:val="24"/>
          <w:szCs w:val="24"/>
        </w:rPr>
      </w:pPr>
      <w:r w:rsidRPr="00406188">
        <w:rPr>
          <w:rFonts w:ascii="Century" w:hAnsi="Century" w:cstheme="majorBidi"/>
          <w:sz w:val="24"/>
          <w:szCs w:val="24"/>
        </w:rPr>
        <w:t xml:space="preserve">With the market chain platform, members will be able to receive and send information of their demand and supply of agricultural produce or inquire about the prevailing market prices.  This access to fast and cheap information will enable women to be active members of the market chain. </w:t>
      </w:r>
    </w:p>
    <w:p w:rsidR="00390269" w:rsidRDefault="00390269" w:rsidP="00CD3979">
      <w:pPr>
        <w:spacing w:after="0" w:line="360" w:lineRule="auto"/>
        <w:jc w:val="both"/>
        <w:rPr>
          <w:rFonts w:ascii="Century" w:hAnsi="Century" w:cstheme="majorBidi"/>
          <w:sz w:val="24"/>
          <w:szCs w:val="24"/>
        </w:rPr>
      </w:pPr>
    </w:p>
    <w:p w:rsidR="00390269" w:rsidRDefault="00390269" w:rsidP="00CD3979">
      <w:pPr>
        <w:spacing w:after="0" w:line="360" w:lineRule="auto"/>
        <w:jc w:val="both"/>
        <w:rPr>
          <w:rFonts w:ascii="Century" w:hAnsi="Century" w:cstheme="majorBidi"/>
          <w:sz w:val="24"/>
          <w:szCs w:val="24"/>
        </w:rPr>
      </w:pPr>
    </w:p>
    <w:p w:rsidR="00390269" w:rsidRDefault="00390269" w:rsidP="00CD3979">
      <w:pPr>
        <w:spacing w:after="0" w:line="360" w:lineRule="auto"/>
        <w:jc w:val="both"/>
        <w:rPr>
          <w:rFonts w:ascii="Century" w:hAnsi="Century" w:cstheme="majorBidi"/>
          <w:sz w:val="24"/>
          <w:szCs w:val="24"/>
        </w:rPr>
      </w:pPr>
    </w:p>
    <w:p w:rsidR="00390269" w:rsidRDefault="00390269" w:rsidP="00CD3979">
      <w:pPr>
        <w:spacing w:after="0" w:line="360" w:lineRule="auto"/>
        <w:jc w:val="both"/>
        <w:rPr>
          <w:rFonts w:ascii="Century" w:hAnsi="Century" w:cstheme="majorBidi"/>
          <w:sz w:val="24"/>
          <w:szCs w:val="24"/>
        </w:rPr>
      </w:pPr>
    </w:p>
    <w:p w:rsidR="008F7C0F" w:rsidRPr="00CD3979" w:rsidRDefault="008F7C0F" w:rsidP="00CD3979">
      <w:pPr>
        <w:spacing w:after="0" w:line="360" w:lineRule="auto"/>
        <w:jc w:val="both"/>
        <w:rPr>
          <w:rFonts w:ascii="Century" w:hAnsi="Century" w:cstheme="majorBidi"/>
          <w:color w:val="2E74B5" w:themeColor="accent1" w:themeShade="BF"/>
          <w:sz w:val="24"/>
          <w:szCs w:val="24"/>
        </w:rPr>
      </w:pPr>
    </w:p>
    <w:p w:rsidR="00266AF8" w:rsidRPr="00CD3979" w:rsidRDefault="00266AF8" w:rsidP="00CD3979">
      <w:pPr>
        <w:pStyle w:val="Heading2"/>
        <w:spacing w:before="0" w:line="360" w:lineRule="auto"/>
        <w:jc w:val="both"/>
        <w:rPr>
          <w:rFonts w:ascii="Century" w:hAnsi="Century"/>
          <w:color w:val="2E74B5" w:themeColor="accent1" w:themeShade="BF"/>
          <w:sz w:val="24"/>
          <w:szCs w:val="24"/>
        </w:rPr>
      </w:pPr>
      <w:bookmarkStart w:id="19" w:name="_Toc386580088"/>
      <w:r w:rsidRPr="00CD3979">
        <w:rPr>
          <w:rFonts w:ascii="Century" w:hAnsi="Century"/>
          <w:color w:val="2E74B5" w:themeColor="accent1" w:themeShade="BF"/>
          <w:sz w:val="24"/>
          <w:szCs w:val="24"/>
        </w:rPr>
        <w:lastRenderedPageBreak/>
        <w:t>3.5 Project Management Team</w:t>
      </w:r>
      <w:bookmarkEnd w:id="19"/>
    </w:p>
    <w:p w:rsidR="00D007AC" w:rsidRDefault="00D007AC">
      <w:pPr>
        <w:spacing w:after="0" w:line="360" w:lineRule="auto"/>
        <w:jc w:val="both"/>
        <w:rPr>
          <w:rFonts w:ascii="Century" w:eastAsia="Times New Roman" w:hAnsi="Century"/>
          <w:color w:val="000000"/>
          <w:szCs w:val="24"/>
          <w:lang w:eastAsia="en-GB"/>
        </w:rPr>
      </w:pPr>
      <w:r>
        <w:rPr>
          <w:rFonts w:ascii="Century" w:eastAsia="Times New Roman" w:hAnsi="Century"/>
          <w:color w:val="000000"/>
          <w:szCs w:val="24"/>
          <w:lang w:eastAsia="en-GB"/>
        </w:rPr>
        <w:t xml:space="preserve">As part of Market Match-Up’s women empowerment through putting power in their hands, the platform will, as much as possible, be managed entirely by women selected from among project participants from the local communities. Secondly, the model proposes a lean and less costly management structure. It will consist of the following: </w:t>
      </w:r>
    </w:p>
    <w:p w:rsidR="00D007AC" w:rsidRDefault="00D007AC" w:rsidP="00CD3979">
      <w:pPr>
        <w:spacing w:after="0" w:line="360" w:lineRule="auto"/>
        <w:jc w:val="both"/>
        <w:rPr>
          <w:rFonts w:ascii="Century" w:eastAsia="Times New Roman" w:hAnsi="Century"/>
          <w:color w:val="000000"/>
          <w:szCs w:val="24"/>
          <w:lang w:eastAsia="en-GB"/>
        </w:rPr>
      </w:pPr>
    </w:p>
    <w:p w:rsidR="00D007AC" w:rsidRPr="006D486F" w:rsidRDefault="00D007AC" w:rsidP="00CD3979">
      <w:pPr>
        <w:numPr>
          <w:ilvl w:val="0"/>
          <w:numId w:val="12"/>
        </w:numPr>
        <w:spacing w:after="0" w:line="360" w:lineRule="auto"/>
        <w:contextualSpacing/>
        <w:jc w:val="both"/>
        <w:rPr>
          <w:rFonts w:ascii="Century" w:eastAsia="Times New Roman" w:hAnsi="Century"/>
          <w:color w:val="000000"/>
          <w:szCs w:val="24"/>
          <w:lang w:eastAsia="en-GB"/>
        </w:rPr>
      </w:pPr>
      <w:r w:rsidRPr="00CD3979">
        <w:rPr>
          <w:rFonts w:ascii="Century" w:eastAsia="Times New Roman" w:hAnsi="Century"/>
          <w:color w:val="000000"/>
          <w:szCs w:val="24"/>
          <w:u w:val="single"/>
          <w:lang w:eastAsia="en-GB"/>
        </w:rPr>
        <w:t>Network Manager:</w:t>
      </w:r>
      <w:r>
        <w:rPr>
          <w:rFonts w:ascii="Century" w:eastAsia="Times New Roman" w:hAnsi="Century"/>
          <w:color w:val="000000"/>
          <w:szCs w:val="24"/>
          <w:lang w:eastAsia="en-GB"/>
        </w:rPr>
        <w:t xml:space="preserve"> she will be in charge of the coordination of the project </w:t>
      </w:r>
      <w:proofErr w:type="spellStart"/>
      <w:r>
        <w:rPr>
          <w:rFonts w:ascii="Century" w:eastAsia="Times New Roman" w:hAnsi="Century"/>
          <w:color w:val="000000"/>
          <w:szCs w:val="24"/>
          <w:lang w:eastAsia="en-GB"/>
        </w:rPr>
        <w:t>eg</w:t>
      </w:r>
      <w:proofErr w:type="spellEnd"/>
      <w:r>
        <w:rPr>
          <w:rFonts w:ascii="Century" w:eastAsia="Times New Roman" w:hAnsi="Century"/>
          <w:color w:val="000000"/>
          <w:szCs w:val="24"/>
          <w:lang w:eastAsia="en-GB"/>
        </w:rPr>
        <w:t xml:space="preserve"> supervising the Network Facilitator, training and monitoring the Community Mobilisers, implementation of monthly activities and periodic monitoring and evaluation and acting as the external representative of the project. </w:t>
      </w:r>
    </w:p>
    <w:p w:rsidR="00D007AC" w:rsidRDefault="00D007AC" w:rsidP="00CD3979">
      <w:pPr>
        <w:numPr>
          <w:ilvl w:val="0"/>
          <w:numId w:val="12"/>
        </w:numPr>
        <w:spacing w:after="0" w:line="360" w:lineRule="auto"/>
        <w:contextualSpacing/>
        <w:jc w:val="both"/>
        <w:rPr>
          <w:rFonts w:ascii="Century" w:eastAsia="Times New Roman" w:hAnsi="Century"/>
          <w:color w:val="000000"/>
          <w:szCs w:val="24"/>
          <w:lang w:eastAsia="en-GB"/>
        </w:rPr>
      </w:pPr>
      <w:r w:rsidRPr="00FD7DAD">
        <w:rPr>
          <w:rFonts w:ascii="Century" w:eastAsia="Times New Roman" w:hAnsi="Century"/>
          <w:color w:val="000000"/>
          <w:szCs w:val="24"/>
          <w:u w:val="single"/>
          <w:lang w:eastAsia="en-GB"/>
        </w:rPr>
        <w:t>Network Facilitator:</w:t>
      </w:r>
      <w:r w:rsidRPr="00FD7DAD">
        <w:rPr>
          <w:rFonts w:ascii="Century" w:eastAsia="Times New Roman" w:hAnsi="Century"/>
          <w:color w:val="000000"/>
          <w:szCs w:val="24"/>
          <w:lang w:eastAsia="en-GB"/>
        </w:rPr>
        <w:t> </w:t>
      </w:r>
      <w:r w:rsidRPr="00923E4C">
        <w:rPr>
          <w:rFonts w:ascii="Century" w:eastAsia="Times New Roman" w:hAnsi="Century"/>
          <w:color w:val="000000"/>
          <w:szCs w:val="24"/>
          <w:lang w:eastAsia="en-GB"/>
        </w:rPr>
        <w:t xml:space="preserve">she will be the technical person in charge of managing the linkage platform, monitoring </w:t>
      </w:r>
      <w:r>
        <w:rPr>
          <w:rFonts w:ascii="Century" w:eastAsia="Times New Roman" w:hAnsi="Century"/>
          <w:color w:val="000000"/>
          <w:szCs w:val="24"/>
          <w:lang w:eastAsia="en-GB"/>
        </w:rPr>
        <w:t>inbound/</w:t>
      </w:r>
      <w:r w:rsidRPr="00923E4C">
        <w:rPr>
          <w:rFonts w:ascii="Century" w:eastAsia="Times New Roman" w:hAnsi="Century"/>
          <w:color w:val="000000"/>
          <w:szCs w:val="24"/>
          <w:lang w:eastAsia="en-GB"/>
        </w:rPr>
        <w:t>outbound SMSs</w:t>
      </w:r>
      <w:r>
        <w:rPr>
          <w:rFonts w:ascii="Century" w:eastAsia="Times New Roman" w:hAnsi="Century"/>
          <w:color w:val="000000"/>
          <w:szCs w:val="24"/>
          <w:lang w:eastAsia="en-GB"/>
        </w:rPr>
        <w:t xml:space="preserve">, aggregating farmer inputs requests and produce stocks and coordinating pooling and bulk sale between farmers and buyers. </w:t>
      </w:r>
    </w:p>
    <w:p w:rsidR="00D007AC" w:rsidRDefault="00D007AC" w:rsidP="00CD3979">
      <w:pPr>
        <w:numPr>
          <w:ilvl w:val="0"/>
          <w:numId w:val="12"/>
        </w:numPr>
        <w:spacing w:after="0" w:line="360" w:lineRule="auto"/>
        <w:contextualSpacing/>
        <w:jc w:val="both"/>
        <w:rPr>
          <w:rFonts w:ascii="Century" w:eastAsia="Times New Roman" w:hAnsi="Century"/>
          <w:color w:val="000000"/>
          <w:szCs w:val="24"/>
          <w:lang w:eastAsia="en-GB"/>
        </w:rPr>
      </w:pPr>
      <w:r w:rsidRPr="00FD7DAD">
        <w:rPr>
          <w:rFonts w:ascii="Century" w:eastAsia="Times New Roman" w:hAnsi="Century"/>
          <w:color w:val="000000"/>
          <w:szCs w:val="24"/>
          <w:u w:val="single"/>
          <w:lang w:eastAsia="en-GB"/>
        </w:rPr>
        <w:t>Agricultural consultant and technical trainer:</w:t>
      </w:r>
      <w:r w:rsidRPr="00FD7DAD">
        <w:rPr>
          <w:rFonts w:ascii="Century" w:eastAsia="Times New Roman" w:hAnsi="Century"/>
          <w:color w:val="000000"/>
          <w:szCs w:val="24"/>
          <w:lang w:eastAsia="en-GB"/>
        </w:rPr>
        <w:t> </w:t>
      </w:r>
      <w:r>
        <w:rPr>
          <w:rFonts w:ascii="Century" w:eastAsia="Times New Roman" w:hAnsi="Century"/>
          <w:color w:val="000000"/>
          <w:szCs w:val="24"/>
          <w:lang w:eastAsia="en-GB"/>
        </w:rPr>
        <w:t xml:space="preserve">this will be out-sourced ad hoc on a needs-base </w:t>
      </w:r>
      <w:r w:rsidRPr="00FD7DAD">
        <w:rPr>
          <w:rFonts w:ascii="Century" w:eastAsia="Times New Roman" w:hAnsi="Century"/>
          <w:color w:val="000000"/>
          <w:szCs w:val="24"/>
          <w:lang w:eastAsia="en-GB"/>
        </w:rPr>
        <w:t>to provide technical support to the network members</w:t>
      </w:r>
      <w:r>
        <w:rPr>
          <w:rFonts w:ascii="Century" w:eastAsia="Times New Roman" w:hAnsi="Century"/>
          <w:color w:val="000000"/>
          <w:szCs w:val="24"/>
          <w:lang w:eastAsia="en-GB"/>
        </w:rPr>
        <w:t xml:space="preserve"> mainly in areas of agronomy and quality assurance practices</w:t>
      </w:r>
      <w:r w:rsidRPr="00FD7DAD">
        <w:rPr>
          <w:rFonts w:ascii="Century" w:eastAsia="Times New Roman" w:hAnsi="Century"/>
          <w:color w:val="000000"/>
          <w:szCs w:val="24"/>
          <w:lang w:eastAsia="en-GB"/>
        </w:rPr>
        <w:t>. </w:t>
      </w:r>
      <w:r>
        <w:rPr>
          <w:rFonts w:ascii="Century" w:eastAsia="Times New Roman" w:hAnsi="Century"/>
          <w:color w:val="000000"/>
          <w:szCs w:val="24"/>
          <w:lang w:eastAsia="en-GB"/>
        </w:rPr>
        <w:t>Support given will depend</w:t>
      </w:r>
      <w:r w:rsidRPr="00FD7DAD">
        <w:rPr>
          <w:rFonts w:ascii="Century" w:eastAsia="Times New Roman" w:hAnsi="Century"/>
          <w:color w:val="000000"/>
          <w:szCs w:val="24"/>
          <w:lang w:eastAsia="en-GB"/>
        </w:rPr>
        <w:t xml:space="preserve"> on each community</w:t>
      </w:r>
      <w:r>
        <w:rPr>
          <w:rFonts w:ascii="Century" w:eastAsia="Times New Roman" w:hAnsi="Century"/>
          <w:color w:val="000000"/>
          <w:szCs w:val="24"/>
          <w:lang w:eastAsia="en-GB"/>
        </w:rPr>
        <w:t>’s</w:t>
      </w:r>
      <w:r w:rsidRPr="00FD7DAD">
        <w:rPr>
          <w:rFonts w:ascii="Century" w:eastAsia="Times New Roman" w:hAnsi="Century"/>
          <w:color w:val="000000"/>
          <w:szCs w:val="24"/>
          <w:lang w:eastAsia="en-GB"/>
        </w:rPr>
        <w:t xml:space="preserve"> specific needs </w:t>
      </w:r>
    </w:p>
    <w:p w:rsidR="00D007AC" w:rsidRDefault="00D007AC" w:rsidP="00CD3979">
      <w:pPr>
        <w:numPr>
          <w:ilvl w:val="0"/>
          <w:numId w:val="12"/>
        </w:numPr>
        <w:spacing w:after="0" w:line="360" w:lineRule="auto"/>
        <w:contextualSpacing/>
        <w:jc w:val="both"/>
        <w:rPr>
          <w:rFonts w:ascii="Century" w:eastAsia="Times New Roman" w:hAnsi="Century"/>
          <w:color w:val="000000"/>
          <w:szCs w:val="24"/>
          <w:lang w:eastAsia="en-GB"/>
        </w:rPr>
      </w:pPr>
      <w:r>
        <w:rPr>
          <w:rFonts w:ascii="Century" w:eastAsia="Times New Roman" w:hAnsi="Century"/>
          <w:color w:val="000000"/>
          <w:szCs w:val="24"/>
          <w:u w:val="single"/>
          <w:lang w:eastAsia="en-GB"/>
        </w:rPr>
        <w:t>Community mobiliser:</w:t>
      </w:r>
      <w:r>
        <w:rPr>
          <w:rFonts w:ascii="Century" w:eastAsia="Times New Roman" w:hAnsi="Century"/>
          <w:color w:val="000000"/>
          <w:szCs w:val="24"/>
          <w:lang w:eastAsia="en-GB"/>
        </w:rPr>
        <w:t xml:space="preserve"> she will be the peer-leader for the women’s farmer groups participating in the project. She will be responsible for mobilising for meetings, periodic activity planning, quality monitoring, assisting members with SMSs system, coordinating pooling stock in the group and liaising with other Mobilisers also to pool and transport produce or procure inputs. </w:t>
      </w:r>
    </w:p>
    <w:p w:rsidR="00D007AC" w:rsidRDefault="00D007AC" w:rsidP="00CD3979">
      <w:pPr>
        <w:numPr>
          <w:ilvl w:val="0"/>
          <w:numId w:val="12"/>
        </w:numPr>
        <w:spacing w:after="0" w:line="360" w:lineRule="auto"/>
        <w:contextualSpacing/>
        <w:jc w:val="both"/>
        <w:rPr>
          <w:rFonts w:ascii="Century" w:eastAsia="Times New Roman" w:hAnsi="Century"/>
          <w:color w:val="000000"/>
          <w:szCs w:val="24"/>
          <w:lang w:eastAsia="en-GB"/>
        </w:rPr>
      </w:pPr>
      <w:r>
        <w:rPr>
          <w:rFonts w:ascii="Century" w:eastAsia="Times New Roman" w:hAnsi="Century"/>
          <w:color w:val="000000"/>
          <w:szCs w:val="24"/>
          <w:u w:val="single"/>
          <w:lang w:eastAsia="en-GB"/>
        </w:rPr>
        <w:t>Project participants:</w:t>
      </w:r>
      <w:r>
        <w:rPr>
          <w:rFonts w:ascii="Century" w:eastAsia="Times New Roman" w:hAnsi="Century"/>
          <w:color w:val="000000"/>
          <w:szCs w:val="24"/>
          <w:lang w:eastAsia="en-GB"/>
        </w:rPr>
        <w:t xml:space="preserve"> these will be the women farmers participating in the project through groups. </w:t>
      </w:r>
    </w:p>
    <w:p w:rsidR="00315A5E" w:rsidRPr="00D007AC" w:rsidRDefault="00315A5E" w:rsidP="00CD3979">
      <w:pPr>
        <w:spacing w:after="0" w:line="360" w:lineRule="auto"/>
        <w:ind w:left="720"/>
        <w:contextualSpacing/>
        <w:jc w:val="both"/>
        <w:rPr>
          <w:rFonts w:ascii="Century" w:eastAsia="Times New Roman" w:hAnsi="Century"/>
          <w:color w:val="000000"/>
          <w:szCs w:val="24"/>
          <w:lang w:eastAsia="en-GB"/>
        </w:rPr>
      </w:pPr>
    </w:p>
    <w:p w:rsidR="007E4E53" w:rsidRDefault="00315A5E" w:rsidP="00CD3979">
      <w:pPr>
        <w:spacing w:after="0" w:line="360" w:lineRule="auto"/>
        <w:jc w:val="both"/>
        <w:rPr>
          <w:rFonts w:ascii="Century" w:eastAsia="Times New Roman" w:hAnsi="Century" w:cstheme="majorBidi"/>
          <w:color w:val="000000"/>
          <w:sz w:val="24"/>
          <w:szCs w:val="24"/>
          <w:lang w:eastAsia="en-GB"/>
        </w:rPr>
      </w:pPr>
      <w:r>
        <w:rPr>
          <w:rFonts w:ascii="Century" w:eastAsia="Times New Roman" w:hAnsi="Century" w:cstheme="majorBidi"/>
          <w:color w:val="000000"/>
          <w:sz w:val="24"/>
          <w:szCs w:val="24"/>
          <w:lang w:eastAsia="en-GB"/>
        </w:rPr>
        <w:t>This is illustrated in Figure 1. This diagram also portrays the relationships between each team member.</w:t>
      </w:r>
    </w:p>
    <w:p w:rsidR="007E4E53" w:rsidRDefault="007E4E53" w:rsidP="00CD3979">
      <w:pPr>
        <w:spacing w:after="0" w:line="360" w:lineRule="auto"/>
        <w:jc w:val="both"/>
        <w:rPr>
          <w:rFonts w:ascii="Century" w:eastAsia="Times New Roman" w:hAnsi="Century" w:cstheme="majorBidi"/>
          <w:color w:val="000000"/>
          <w:sz w:val="24"/>
          <w:szCs w:val="24"/>
          <w:lang w:eastAsia="en-GB"/>
        </w:rPr>
      </w:pPr>
    </w:p>
    <w:p w:rsidR="007E4E53" w:rsidRDefault="007E4E53" w:rsidP="00CD3979">
      <w:pPr>
        <w:spacing w:after="0" w:line="360" w:lineRule="auto"/>
        <w:jc w:val="both"/>
        <w:rPr>
          <w:rFonts w:ascii="Century" w:eastAsia="Times New Roman" w:hAnsi="Century" w:cstheme="majorBidi"/>
          <w:color w:val="000000"/>
          <w:sz w:val="24"/>
          <w:szCs w:val="24"/>
          <w:lang w:eastAsia="en-GB"/>
        </w:rPr>
      </w:pPr>
    </w:p>
    <w:p w:rsidR="007E4E53" w:rsidRDefault="007E4E53" w:rsidP="00CD3979">
      <w:pPr>
        <w:spacing w:after="0" w:line="360" w:lineRule="auto"/>
        <w:jc w:val="both"/>
        <w:rPr>
          <w:rFonts w:ascii="Century" w:eastAsia="Times New Roman" w:hAnsi="Century" w:cstheme="majorBidi"/>
          <w:color w:val="000000"/>
          <w:sz w:val="24"/>
          <w:szCs w:val="24"/>
          <w:lang w:eastAsia="en-GB"/>
        </w:rPr>
      </w:pPr>
    </w:p>
    <w:p w:rsidR="007E4E53" w:rsidRDefault="007E4E53" w:rsidP="00CD3979">
      <w:pPr>
        <w:spacing w:after="0" w:line="360" w:lineRule="auto"/>
        <w:jc w:val="both"/>
        <w:rPr>
          <w:rFonts w:ascii="Century" w:eastAsia="Times New Roman" w:hAnsi="Century" w:cstheme="majorBidi"/>
          <w:color w:val="000000"/>
          <w:sz w:val="24"/>
          <w:szCs w:val="24"/>
          <w:lang w:eastAsia="en-GB"/>
        </w:rPr>
      </w:pPr>
    </w:p>
    <w:p w:rsidR="007E4E53" w:rsidRDefault="007E4E53" w:rsidP="00CD3979">
      <w:pPr>
        <w:spacing w:after="0" w:line="360" w:lineRule="auto"/>
        <w:jc w:val="both"/>
        <w:rPr>
          <w:rFonts w:ascii="Century" w:eastAsia="Times New Roman" w:hAnsi="Century" w:cstheme="majorBidi"/>
          <w:color w:val="000000"/>
          <w:sz w:val="24"/>
          <w:szCs w:val="24"/>
          <w:lang w:eastAsia="en-GB"/>
        </w:rPr>
      </w:pPr>
    </w:p>
    <w:p w:rsidR="008F7C0F" w:rsidRDefault="008F7C0F" w:rsidP="00CD3979">
      <w:pPr>
        <w:spacing w:after="0" w:line="360" w:lineRule="auto"/>
        <w:jc w:val="both"/>
        <w:rPr>
          <w:rFonts w:ascii="Century" w:eastAsia="Times New Roman" w:hAnsi="Century" w:cstheme="majorBidi"/>
          <w:color w:val="000000"/>
          <w:sz w:val="24"/>
          <w:szCs w:val="24"/>
          <w:lang w:eastAsia="en-GB"/>
        </w:rPr>
      </w:pPr>
    </w:p>
    <w:p w:rsidR="005A4DBE" w:rsidRDefault="005A4DBE" w:rsidP="00CD3979">
      <w:pPr>
        <w:spacing w:after="0" w:line="360" w:lineRule="auto"/>
        <w:jc w:val="both"/>
        <w:rPr>
          <w:rFonts w:ascii="Century" w:eastAsia="Times New Roman" w:hAnsi="Century"/>
          <w:i/>
          <w:color w:val="000000"/>
          <w:sz w:val="24"/>
          <w:szCs w:val="24"/>
          <w:lang w:eastAsia="en-GB"/>
        </w:rPr>
      </w:pPr>
    </w:p>
    <w:p w:rsidR="008F7C0F" w:rsidRDefault="008F7C0F" w:rsidP="00CD3979">
      <w:pPr>
        <w:spacing w:after="0" w:line="360" w:lineRule="auto"/>
        <w:jc w:val="both"/>
        <w:rPr>
          <w:rFonts w:ascii="Century" w:eastAsia="Times New Roman" w:hAnsi="Century"/>
          <w:i/>
          <w:color w:val="000000"/>
          <w:sz w:val="24"/>
          <w:szCs w:val="24"/>
          <w:lang w:eastAsia="en-GB"/>
        </w:rPr>
      </w:pPr>
    </w:p>
    <w:p w:rsidR="007E4E53" w:rsidRDefault="00FC1EA2" w:rsidP="00CD3979">
      <w:pPr>
        <w:spacing w:after="0" w:line="360" w:lineRule="auto"/>
        <w:jc w:val="both"/>
        <w:rPr>
          <w:rFonts w:ascii="Century" w:eastAsia="Times New Roman" w:hAnsi="Century" w:cstheme="majorBidi"/>
          <w:color w:val="000000"/>
          <w:sz w:val="24"/>
          <w:szCs w:val="24"/>
          <w:lang w:eastAsia="en-GB"/>
        </w:rPr>
      </w:pPr>
      <w:r>
        <w:rPr>
          <w:rFonts w:ascii="Century" w:eastAsia="Times New Roman" w:hAnsi="Century"/>
          <w:i/>
          <w:color w:val="000000"/>
          <w:sz w:val="24"/>
          <w:szCs w:val="24"/>
          <w:lang w:eastAsia="en-GB"/>
        </w:rPr>
        <w:t>Figure 1</w:t>
      </w:r>
      <w:r w:rsidRPr="00724E8F">
        <w:rPr>
          <w:rFonts w:ascii="Century" w:eastAsia="Times New Roman" w:hAnsi="Century"/>
          <w:i/>
          <w:color w:val="000000"/>
          <w:sz w:val="24"/>
          <w:szCs w:val="24"/>
          <w:lang w:eastAsia="en-GB"/>
        </w:rPr>
        <w:t>: Organogram of the Project Management Team</w:t>
      </w:r>
    </w:p>
    <w:p w:rsidR="007E4E53" w:rsidRDefault="007E4E53" w:rsidP="00CD3979">
      <w:pPr>
        <w:spacing w:after="0" w:line="360" w:lineRule="auto"/>
        <w:jc w:val="both"/>
        <w:rPr>
          <w:rFonts w:ascii="Century" w:eastAsia="Times New Roman" w:hAnsi="Century" w:cstheme="majorBidi"/>
          <w:color w:val="000000"/>
          <w:sz w:val="24"/>
          <w:szCs w:val="24"/>
          <w:lang w:eastAsia="en-GB"/>
        </w:rPr>
      </w:pPr>
    </w:p>
    <w:p w:rsidR="009B5D71" w:rsidRDefault="00D007AC" w:rsidP="00CD3979">
      <w:pPr>
        <w:spacing w:after="0" w:line="360" w:lineRule="auto"/>
        <w:jc w:val="both"/>
        <w:rPr>
          <w:rFonts w:ascii="Century" w:eastAsia="Times New Roman" w:hAnsi="Century" w:cstheme="majorBidi"/>
          <w:color w:val="000000"/>
          <w:sz w:val="24"/>
          <w:szCs w:val="24"/>
          <w:lang w:eastAsia="en-GB"/>
        </w:rPr>
      </w:pPr>
      <w:r w:rsidRPr="00CD3979">
        <w:rPr>
          <w:rFonts w:ascii="Times New Roman" w:eastAsia="SimSun" w:hAnsi="Times New Roman" w:cs="Times New Roman"/>
          <w:noProof/>
          <w:sz w:val="24"/>
          <w:lang w:eastAsia="zh-CN"/>
        </w:rPr>
        <w:drawing>
          <wp:inline distT="0" distB="0" distL="0" distR="0" wp14:anchorId="69025098" wp14:editId="18DAC5E4">
            <wp:extent cx="6067425" cy="5333739"/>
            <wp:effectExtent l="38100" t="38100" r="28575" b="38735"/>
            <wp:docPr id="34" name="Picture 34" descr="\\ndrive\tb811136\My Documents\My Pictures\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drive\tb811136\My Documents\My Pictures\Or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7441" cy="5342544"/>
                    </a:xfrm>
                    <a:prstGeom prst="rect">
                      <a:avLst/>
                    </a:prstGeom>
                    <a:noFill/>
                    <a:ln w="28575">
                      <a:solidFill>
                        <a:schemeClr val="tx1"/>
                      </a:solidFill>
                    </a:ln>
                  </pic:spPr>
                </pic:pic>
              </a:graphicData>
            </a:graphic>
          </wp:inline>
        </w:drawing>
      </w:r>
    </w:p>
    <w:p w:rsidR="009B5D71" w:rsidRDefault="009B5D71" w:rsidP="00CD3979">
      <w:pPr>
        <w:spacing w:after="0" w:line="360" w:lineRule="auto"/>
        <w:jc w:val="both"/>
        <w:rPr>
          <w:rFonts w:ascii="Century" w:eastAsia="Times New Roman" w:hAnsi="Century" w:cstheme="majorBidi"/>
          <w:color w:val="000000"/>
          <w:sz w:val="24"/>
          <w:szCs w:val="24"/>
          <w:lang w:eastAsia="en-GB"/>
        </w:rPr>
      </w:pPr>
    </w:p>
    <w:p w:rsidR="007E4E53" w:rsidRDefault="007E4E53" w:rsidP="00CD3979">
      <w:pPr>
        <w:spacing w:after="0" w:line="360" w:lineRule="auto"/>
        <w:jc w:val="both"/>
        <w:rPr>
          <w:lang w:eastAsia="en-GB"/>
        </w:rPr>
      </w:pPr>
    </w:p>
    <w:p w:rsidR="007E4E53" w:rsidRDefault="007E4E53" w:rsidP="00CD3979">
      <w:pPr>
        <w:spacing w:after="0" w:line="360" w:lineRule="auto"/>
        <w:jc w:val="both"/>
        <w:rPr>
          <w:lang w:eastAsia="en-GB"/>
        </w:rPr>
      </w:pPr>
    </w:p>
    <w:p w:rsidR="007E4E53" w:rsidRDefault="007E4E53" w:rsidP="00CD3979">
      <w:pPr>
        <w:spacing w:after="0" w:line="360" w:lineRule="auto"/>
        <w:jc w:val="both"/>
        <w:rPr>
          <w:lang w:eastAsia="en-GB"/>
        </w:rPr>
      </w:pPr>
    </w:p>
    <w:p w:rsidR="007E4E53" w:rsidRDefault="007E4E53" w:rsidP="00CD3979">
      <w:pPr>
        <w:spacing w:after="0" w:line="360" w:lineRule="auto"/>
        <w:jc w:val="both"/>
        <w:rPr>
          <w:lang w:eastAsia="en-GB"/>
        </w:rPr>
      </w:pPr>
    </w:p>
    <w:p w:rsidR="007E4E53" w:rsidRDefault="007E4E53" w:rsidP="00CD3979">
      <w:pPr>
        <w:spacing w:after="0" w:line="360" w:lineRule="auto"/>
        <w:jc w:val="both"/>
        <w:rPr>
          <w:lang w:eastAsia="en-GB"/>
        </w:rPr>
      </w:pPr>
    </w:p>
    <w:p w:rsidR="007E4E53" w:rsidRDefault="007E4E53" w:rsidP="00CD3979">
      <w:pPr>
        <w:spacing w:after="0" w:line="360" w:lineRule="auto"/>
        <w:jc w:val="both"/>
        <w:rPr>
          <w:lang w:eastAsia="en-GB"/>
        </w:rPr>
      </w:pPr>
    </w:p>
    <w:p w:rsidR="007E4E53" w:rsidRPr="007E4E53" w:rsidRDefault="007E4E53" w:rsidP="00CD3979">
      <w:pPr>
        <w:spacing w:after="0" w:line="360" w:lineRule="auto"/>
        <w:jc w:val="both"/>
        <w:rPr>
          <w:lang w:eastAsia="en-GB"/>
        </w:rPr>
      </w:pPr>
    </w:p>
    <w:p w:rsidR="00EF56BE" w:rsidRPr="00CD3979" w:rsidRDefault="00390269" w:rsidP="00CD3979">
      <w:pPr>
        <w:pStyle w:val="Heading2"/>
        <w:spacing w:before="0" w:line="360" w:lineRule="auto"/>
        <w:jc w:val="both"/>
        <w:rPr>
          <w:rFonts w:ascii="Century" w:eastAsia="Times New Roman" w:hAnsi="Century"/>
          <w:color w:val="2E74B5" w:themeColor="accent1" w:themeShade="BF"/>
          <w:sz w:val="24"/>
          <w:szCs w:val="24"/>
          <w:lang w:eastAsia="en-GB"/>
        </w:rPr>
      </w:pPr>
      <w:bookmarkStart w:id="20" w:name="_Toc386580089"/>
      <w:r>
        <w:rPr>
          <w:rFonts w:ascii="Century" w:hAnsi="Century"/>
          <w:color w:val="2E74B5" w:themeColor="accent1" w:themeShade="BF"/>
          <w:sz w:val="24"/>
          <w:szCs w:val="24"/>
        </w:rPr>
        <w:lastRenderedPageBreak/>
        <w:t>3.6 C</w:t>
      </w:r>
      <w:r w:rsidR="00C107D9" w:rsidRPr="00CD3979">
        <w:rPr>
          <w:rFonts w:ascii="Century" w:hAnsi="Century"/>
          <w:color w:val="2E74B5" w:themeColor="accent1" w:themeShade="BF"/>
          <w:sz w:val="24"/>
          <w:szCs w:val="24"/>
        </w:rPr>
        <w:t>onceptual</w:t>
      </w:r>
      <w:r w:rsidR="00266AF8" w:rsidRPr="00CD3979">
        <w:rPr>
          <w:rFonts w:ascii="Century" w:hAnsi="Century"/>
          <w:color w:val="2E74B5" w:themeColor="accent1" w:themeShade="BF"/>
          <w:sz w:val="24"/>
          <w:szCs w:val="24"/>
        </w:rPr>
        <w:t xml:space="preserve"> Framewor</w:t>
      </w:r>
      <w:r w:rsidR="00EF56BE" w:rsidRPr="00CD3979">
        <w:rPr>
          <w:rFonts w:ascii="Century" w:hAnsi="Century"/>
          <w:color w:val="2E74B5" w:themeColor="accent1" w:themeShade="BF"/>
          <w:sz w:val="24"/>
          <w:szCs w:val="24"/>
        </w:rPr>
        <w:t>k</w:t>
      </w:r>
      <w:bookmarkEnd w:id="20"/>
    </w:p>
    <w:p w:rsidR="00266AF8" w:rsidRDefault="00266AF8" w:rsidP="00CD3979">
      <w:pPr>
        <w:pStyle w:val="ListParagraph"/>
        <w:spacing w:after="0" w:line="360" w:lineRule="auto"/>
        <w:ind w:left="0"/>
        <w:jc w:val="both"/>
        <w:rPr>
          <w:rFonts w:ascii="Century" w:hAnsi="Century" w:cstheme="majorBidi"/>
          <w:sz w:val="24"/>
          <w:szCs w:val="24"/>
        </w:rPr>
      </w:pPr>
      <w:r w:rsidRPr="00406188">
        <w:rPr>
          <w:rFonts w:ascii="Century" w:hAnsi="Century" w:cstheme="majorBidi"/>
          <w:sz w:val="24"/>
          <w:szCs w:val="24"/>
        </w:rPr>
        <w:t>The following image</w:t>
      </w:r>
      <w:r w:rsidR="00EF56BE" w:rsidRPr="00406188">
        <w:rPr>
          <w:rFonts w:ascii="Century" w:hAnsi="Century" w:cstheme="majorBidi"/>
          <w:sz w:val="24"/>
          <w:szCs w:val="24"/>
        </w:rPr>
        <w:t xml:space="preserve"> </w:t>
      </w:r>
      <w:r w:rsidRPr="00406188">
        <w:rPr>
          <w:rFonts w:ascii="Century" w:hAnsi="Century" w:cstheme="majorBidi"/>
          <w:sz w:val="24"/>
          <w:szCs w:val="24"/>
        </w:rPr>
        <w:t xml:space="preserve">(Figure </w:t>
      </w:r>
      <w:r w:rsidR="00315A5E">
        <w:rPr>
          <w:rFonts w:ascii="Century" w:hAnsi="Century" w:cstheme="majorBidi"/>
          <w:sz w:val="24"/>
          <w:szCs w:val="24"/>
        </w:rPr>
        <w:t>2</w:t>
      </w:r>
      <w:r w:rsidRPr="00406188">
        <w:rPr>
          <w:rFonts w:ascii="Century" w:hAnsi="Century" w:cstheme="majorBidi"/>
          <w:sz w:val="24"/>
          <w:szCs w:val="24"/>
        </w:rPr>
        <w:t>) represents the Market Match- Up framework in a diagrammatic manner.</w:t>
      </w:r>
    </w:p>
    <w:p w:rsidR="00FC1EA2" w:rsidRDefault="00FC1EA2" w:rsidP="00CD3979">
      <w:pPr>
        <w:pStyle w:val="ListParagraph"/>
        <w:spacing w:after="0" w:line="360" w:lineRule="auto"/>
        <w:ind w:left="0"/>
        <w:jc w:val="both"/>
        <w:rPr>
          <w:rFonts w:ascii="Century" w:hAnsi="Century" w:cstheme="majorBidi"/>
          <w:sz w:val="24"/>
          <w:szCs w:val="24"/>
        </w:rPr>
      </w:pPr>
    </w:p>
    <w:p w:rsidR="00FC1EA2" w:rsidRPr="00406188" w:rsidRDefault="00FC1EA2" w:rsidP="00CD3979">
      <w:pPr>
        <w:pStyle w:val="NoSpacing"/>
        <w:spacing w:line="360" w:lineRule="auto"/>
        <w:rPr>
          <w:rFonts w:ascii="Century" w:hAnsi="Century" w:cstheme="majorBidi"/>
          <w:bCs/>
          <w:i/>
          <w:iCs/>
          <w:szCs w:val="24"/>
        </w:rPr>
      </w:pPr>
      <w:r w:rsidRPr="00406188">
        <w:rPr>
          <w:rFonts w:ascii="Century" w:hAnsi="Century" w:cstheme="majorBidi"/>
          <w:bCs/>
          <w:i/>
          <w:iCs/>
          <w:szCs w:val="24"/>
        </w:rPr>
        <w:t xml:space="preserve">Figure </w:t>
      </w:r>
      <w:r>
        <w:rPr>
          <w:rFonts w:ascii="Century" w:hAnsi="Century" w:cstheme="majorBidi"/>
          <w:bCs/>
          <w:i/>
          <w:iCs/>
          <w:szCs w:val="24"/>
        </w:rPr>
        <w:t>2</w:t>
      </w:r>
      <w:r w:rsidRPr="00406188">
        <w:rPr>
          <w:rFonts w:ascii="Century" w:hAnsi="Century" w:cstheme="majorBidi"/>
          <w:bCs/>
          <w:i/>
          <w:iCs/>
          <w:szCs w:val="24"/>
        </w:rPr>
        <w:t>: Diagrammatical Framework of the Market Match- Up</w:t>
      </w:r>
    </w:p>
    <w:p w:rsidR="00266AF8" w:rsidRPr="00406188" w:rsidRDefault="00266AF8">
      <w:pPr>
        <w:pStyle w:val="NoSpacing"/>
        <w:spacing w:line="360" w:lineRule="auto"/>
        <w:rPr>
          <w:rFonts w:ascii="Century" w:hAnsi="Century" w:cstheme="majorBidi"/>
          <w:szCs w:val="24"/>
        </w:rPr>
      </w:pPr>
    </w:p>
    <w:p w:rsidR="00266AF8" w:rsidRPr="00406188" w:rsidRDefault="00266AF8">
      <w:pPr>
        <w:pStyle w:val="NoSpacing"/>
        <w:spacing w:line="360" w:lineRule="auto"/>
        <w:ind w:left="-990" w:right="-874" w:firstLine="180"/>
        <w:rPr>
          <w:rFonts w:ascii="Century" w:hAnsi="Century" w:cstheme="majorBidi"/>
          <w:szCs w:val="24"/>
        </w:rPr>
      </w:pPr>
      <w:r w:rsidRPr="00406188">
        <w:rPr>
          <w:rFonts w:ascii="Century" w:hAnsi="Century" w:cstheme="majorBidi"/>
          <w:noProof/>
          <w:szCs w:val="24"/>
        </w:rPr>
        <w:drawing>
          <wp:inline distT="0" distB="0" distL="0" distR="0" wp14:anchorId="37BB87DE" wp14:editId="30582957">
            <wp:extent cx="7180413" cy="4884613"/>
            <wp:effectExtent l="57150" t="38100" r="39537" b="11237"/>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p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84347" cy="4887289"/>
                    </a:xfrm>
                    <a:prstGeom prst="rect">
                      <a:avLst/>
                    </a:prstGeom>
                    <a:ln w="28575">
                      <a:solidFill>
                        <a:schemeClr val="tx1"/>
                      </a:solidFill>
                    </a:ln>
                  </pic:spPr>
                </pic:pic>
              </a:graphicData>
            </a:graphic>
          </wp:inline>
        </w:drawing>
      </w:r>
    </w:p>
    <w:p w:rsidR="00266AF8" w:rsidRPr="00406188" w:rsidRDefault="00266AF8" w:rsidP="00CD3979">
      <w:pPr>
        <w:pStyle w:val="NoSpacing"/>
        <w:spacing w:line="360" w:lineRule="auto"/>
        <w:rPr>
          <w:rFonts w:ascii="Century" w:hAnsi="Century" w:cstheme="majorBidi"/>
          <w:b/>
          <w:color w:val="2E74B5" w:themeColor="accent1" w:themeShade="BF"/>
          <w:szCs w:val="24"/>
        </w:rPr>
      </w:pPr>
    </w:p>
    <w:p w:rsidR="00160BC4" w:rsidRPr="00406188" w:rsidRDefault="00160BC4" w:rsidP="00CD3979">
      <w:pPr>
        <w:pStyle w:val="NoSpacing"/>
        <w:spacing w:line="360" w:lineRule="auto"/>
        <w:rPr>
          <w:rFonts w:ascii="Century" w:hAnsi="Century" w:cstheme="majorBidi"/>
          <w:bCs/>
          <w:i/>
          <w:iCs/>
          <w:szCs w:val="24"/>
        </w:rPr>
      </w:pPr>
    </w:p>
    <w:p w:rsidR="009B5D71" w:rsidRDefault="009B5D71" w:rsidP="00CD3979">
      <w:pPr>
        <w:pStyle w:val="NoSpacing"/>
        <w:spacing w:line="360" w:lineRule="auto"/>
        <w:rPr>
          <w:rFonts w:ascii="Century" w:hAnsi="Century" w:cstheme="majorBidi"/>
          <w:b/>
          <w:color w:val="2E74B5" w:themeColor="accent1" w:themeShade="BF"/>
          <w:szCs w:val="24"/>
        </w:rPr>
      </w:pPr>
    </w:p>
    <w:p w:rsidR="009B5D71" w:rsidRDefault="009B5D71" w:rsidP="00CD3979">
      <w:pPr>
        <w:pStyle w:val="NoSpacing"/>
        <w:spacing w:line="360" w:lineRule="auto"/>
        <w:rPr>
          <w:rFonts w:ascii="Century" w:hAnsi="Century" w:cstheme="majorBidi"/>
          <w:b/>
          <w:color w:val="2E74B5" w:themeColor="accent1" w:themeShade="BF"/>
          <w:szCs w:val="24"/>
        </w:rPr>
      </w:pPr>
    </w:p>
    <w:p w:rsidR="009B5D71" w:rsidRDefault="009B5D71" w:rsidP="00CD3979">
      <w:pPr>
        <w:pStyle w:val="NoSpacing"/>
        <w:spacing w:line="360" w:lineRule="auto"/>
        <w:rPr>
          <w:rFonts w:ascii="Century" w:hAnsi="Century" w:cstheme="majorBidi"/>
          <w:b/>
          <w:color w:val="2E74B5" w:themeColor="accent1" w:themeShade="BF"/>
          <w:szCs w:val="24"/>
        </w:rPr>
      </w:pPr>
    </w:p>
    <w:p w:rsidR="009B5D71" w:rsidRDefault="009B5D71" w:rsidP="00CD3979">
      <w:pPr>
        <w:pStyle w:val="NoSpacing"/>
        <w:spacing w:line="360" w:lineRule="auto"/>
        <w:rPr>
          <w:rFonts w:ascii="Century" w:hAnsi="Century" w:cstheme="majorBidi"/>
          <w:b/>
          <w:color w:val="2E74B5" w:themeColor="accent1" w:themeShade="BF"/>
          <w:szCs w:val="24"/>
        </w:rPr>
      </w:pPr>
    </w:p>
    <w:p w:rsidR="00266AF8" w:rsidRPr="00406188" w:rsidRDefault="00266AF8" w:rsidP="00CD3979">
      <w:pPr>
        <w:pStyle w:val="Heading2"/>
        <w:spacing w:before="0" w:line="360" w:lineRule="auto"/>
        <w:jc w:val="both"/>
      </w:pPr>
      <w:bookmarkStart w:id="21" w:name="_Toc386580090"/>
      <w:r w:rsidRPr="00CD3979">
        <w:rPr>
          <w:rFonts w:ascii="Century" w:hAnsi="Century"/>
          <w:color w:val="2E74B5" w:themeColor="accent1" w:themeShade="BF"/>
        </w:rPr>
        <w:lastRenderedPageBreak/>
        <w:t xml:space="preserve">3.7 </w:t>
      </w:r>
      <w:r w:rsidR="00390269">
        <w:rPr>
          <w:rFonts w:ascii="Century" w:hAnsi="Century"/>
          <w:color w:val="2E74B5" w:themeColor="accent1" w:themeShade="BF"/>
        </w:rPr>
        <w:t xml:space="preserve">Detailed </w:t>
      </w:r>
      <w:r w:rsidRPr="00CD3979">
        <w:rPr>
          <w:rFonts w:ascii="Century" w:hAnsi="Century"/>
          <w:color w:val="2E74B5" w:themeColor="accent1" w:themeShade="BF"/>
        </w:rPr>
        <w:t>Implementation Plan</w:t>
      </w:r>
      <w:bookmarkEnd w:id="21"/>
    </w:p>
    <w:p w:rsidR="00266AF8" w:rsidRDefault="00266AF8" w:rsidP="00CD3979">
      <w:pPr>
        <w:spacing w:after="0" w:line="360" w:lineRule="auto"/>
        <w:jc w:val="both"/>
        <w:rPr>
          <w:rFonts w:ascii="Century" w:hAnsi="Century" w:cstheme="majorBidi"/>
          <w:sz w:val="24"/>
          <w:szCs w:val="24"/>
        </w:rPr>
      </w:pPr>
      <w:r w:rsidRPr="00406188">
        <w:rPr>
          <w:rFonts w:ascii="Century" w:hAnsi="Century" w:cstheme="majorBidi"/>
          <w:sz w:val="24"/>
          <w:szCs w:val="24"/>
        </w:rPr>
        <w:t>The following table (Table 1) shows the implementation plan of the Market Match- Up project. This gives an overview of the timeframe in which certain tasks should be carried out.</w:t>
      </w:r>
    </w:p>
    <w:p w:rsidR="00FC1EA2" w:rsidRDefault="00FC1EA2" w:rsidP="00CD3979">
      <w:pPr>
        <w:spacing w:after="0" w:line="360" w:lineRule="auto"/>
        <w:jc w:val="both"/>
        <w:rPr>
          <w:rFonts w:ascii="Century" w:hAnsi="Century" w:cstheme="majorBidi"/>
          <w:sz w:val="24"/>
          <w:szCs w:val="24"/>
        </w:rPr>
      </w:pPr>
    </w:p>
    <w:p w:rsidR="00FC1EA2" w:rsidRPr="00406188" w:rsidRDefault="00FC1EA2" w:rsidP="00CD3979">
      <w:pPr>
        <w:spacing w:after="0" w:line="360" w:lineRule="auto"/>
        <w:jc w:val="both"/>
        <w:rPr>
          <w:rFonts w:ascii="Century" w:hAnsi="Century" w:cstheme="majorBidi"/>
          <w:sz w:val="24"/>
          <w:szCs w:val="24"/>
        </w:rPr>
      </w:pPr>
      <w:r w:rsidRPr="00406188">
        <w:rPr>
          <w:rFonts w:ascii="Century" w:hAnsi="Century" w:cstheme="majorBidi"/>
          <w:i/>
          <w:sz w:val="24"/>
          <w:szCs w:val="24"/>
        </w:rPr>
        <w:t>Table 1: Implementation Plan</w:t>
      </w:r>
    </w:p>
    <w:tbl>
      <w:tblPr>
        <w:tblStyle w:val="MediumGrid3-Accent3"/>
        <w:tblW w:w="9937" w:type="dxa"/>
        <w:tblLook w:val="04A0" w:firstRow="1" w:lastRow="0" w:firstColumn="1" w:lastColumn="0" w:noHBand="0" w:noVBand="1"/>
      </w:tblPr>
      <w:tblGrid>
        <w:gridCol w:w="426"/>
        <w:gridCol w:w="1883"/>
        <w:gridCol w:w="4110"/>
        <w:gridCol w:w="1617"/>
        <w:gridCol w:w="1901"/>
      </w:tblGrid>
      <w:tr w:rsidR="00B3409D" w:rsidRPr="00406188" w:rsidTr="007D4452">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40" w:type="dxa"/>
          </w:tcPr>
          <w:p w:rsidR="00266AF8" w:rsidRPr="00406188" w:rsidRDefault="00266AF8" w:rsidP="00CD3979">
            <w:pPr>
              <w:spacing w:line="360" w:lineRule="auto"/>
              <w:jc w:val="both"/>
              <w:rPr>
                <w:rFonts w:ascii="Century" w:hAnsi="Century" w:cstheme="majorBidi"/>
                <w:sz w:val="24"/>
                <w:szCs w:val="24"/>
              </w:rPr>
            </w:pPr>
          </w:p>
        </w:tc>
        <w:tc>
          <w:tcPr>
            <w:tcW w:w="1559" w:type="dxa"/>
          </w:tcPr>
          <w:p w:rsidR="00266AF8" w:rsidRPr="00406188" w:rsidRDefault="00266AF8" w:rsidP="00CD3979">
            <w:pPr>
              <w:spacing w:line="276" w:lineRule="auto"/>
              <w:jc w:val="both"/>
              <w:cnfStyle w:val="100000000000" w:firstRow="1"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Activity </w:t>
            </w:r>
          </w:p>
        </w:tc>
        <w:tc>
          <w:tcPr>
            <w:tcW w:w="4536" w:type="dxa"/>
          </w:tcPr>
          <w:p w:rsidR="00266AF8" w:rsidRPr="00406188" w:rsidRDefault="00266AF8" w:rsidP="00CD3979">
            <w:pPr>
              <w:spacing w:line="276" w:lineRule="auto"/>
              <w:jc w:val="both"/>
              <w:cnfStyle w:val="100000000000" w:firstRow="1"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Description, resources and responsibility </w:t>
            </w:r>
          </w:p>
        </w:tc>
        <w:tc>
          <w:tcPr>
            <w:tcW w:w="1417" w:type="dxa"/>
          </w:tcPr>
          <w:p w:rsidR="00266AF8" w:rsidRPr="00406188" w:rsidRDefault="00266AF8" w:rsidP="00CD3979">
            <w:pPr>
              <w:spacing w:line="360" w:lineRule="auto"/>
              <w:jc w:val="both"/>
              <w:cnfStyle w:val="100000000000" w:firstRow="1"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Output </w:t>
            </w:r>
          </w:p>
        </w:tc>
        <w:tc>
          <w:tcPr>
            <w:tcW w:w="1985" w:type="dxa"/>
          </w:tcPr>
          <w:p w:rsidR="00266AF8" w:rsidRPr="00406188" w:rsidRDefault="00266AF8" w:rsidP="00CD3979">
            <w:pPr>
              <w:spacing w:line="360" w:lineRule="auto"/>
              <w:jc w:val="both"/>
              <w:cnfStyle w:val="100000000000" w:firstRow="1"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Time frame</w:t>
            </w:r>
          </w:p>
        </w:tc>
      </w:tr>
      <w:tr w:rsidR="00B3409D" w:rsidRPr="00406188" w:rsidTr="007D4452">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40" w:type="dxa"/>
          </w:tcPr>
          <w:p w:rsidR="00266AF8" w:rsidRPr="00406188" w:rsidRDefault="00266AF8" w:rsidP="00CD3979">
            <w:pPr>
              <w:spacing w:line="360" w:lineRule="auto"/>
              <w:jc w:val="both"/>
              <w:rPr>
                <w:rFonts w:ascii="Century" w:hAnsi="Century" w:cstheme="majorBidi"/>
                <w:sz w:val="24"/>
                <w:szCs w:val="24"/>
              </w:rPr>
            </w:pPr>
            <w:r w:rsidRPr="00406188">
              <w:rPr>
                <w:rFonts w:ascii="Century" w:hAnsi="Century" w:cstheme="majorBidi"/>
                <w:sz w:val="24"/>
                <w:szCs w:val="24"/>
              </w:rPr>
              <w:t>1</w:t>
            </w:r>
          </w:p>
        </w:tc>
        <w:tc>
          <w:tcPr>
            <w:tcW w:w="1559" w:type="dxa"/>
          </w:tcPr>
          <w:p w:rsidR="00266AF8" w:rsidRPr="00406188" w:rsidRDefault="00266AF8" w:rsidP="00CD397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Organisational set up</w:t>
            </w:r>
          </w:p>
        </w:tc>
        <w:tc>
          <w:tcPr>
            <w:tcW w:w="4536" w:type="dxa"/>
          </w:tcPr>
          <w:p w:rsidR="00266AF8" w:rsidRPr="00406188" w:rsidRDefault="00266AF8" w:rsidP="00CD397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Century" w:hAnsi="Century" w:cstheme="majorBidi"/>
                <w:szCs w:val="24"/>
              </w:rPr>
            </w:pPr>
            <w:r w:rsidRPr="00406188">
              <w:rPr>
                <w:rFonts w:ascii="Century" w:hAnsi="Century" w:cstheme="majorBidi"/>
                <w:szCs w:val="24"/>
              </w:rPr>
              <w:t xml:space="preserve">Involves setting up the physical structure of the organisation including working space, the tools needed </w:t>
            </w:r>
            <w:r w:rsidR="009B5D71" w:rsidRPr="00406188">
              <w:rPr>
                <w:rFonts w:ascii="Century" w:hAnsi="Century" w:cstheme="majorBidi"/>
                <w:szCs w:val="24"/>
              </w:rPr>
              <w:t>e.g.</w:t>
            </w:r>
            <w:r w:rsidR="009B5D71">
              <w:rPr>
                <w:rFonts w:ascii="Century" w:hAnsi="Century" w:cstheme="majorBidi"/>
                <w:szCs w:val="24"/>
              </w:rPr>
              <w:t xml:space="preserve"> computers, office space where necessary and s</w:t>
            </w:r>
            <w:r w:rsidRPr="00406188">
              <w:rPr>
                <w:rFonts w:ascii="Century" w:hAnsi="Century" w:cstheme="majorBidi"/>
                <w:szCs w:val="24"/>
              </w:rPr>
              <w:t xml:space="preserve">taff recruitment. </w:t>
            </w:r>
            <w:r w:rsidR="00277A4A">
              <w:rPr>
                <w:rFonts w:ascii="Century" w:hAnsi="Century" w:cstheme="majorBidi"/>
                <w:szCs w:val="24"/>
              </w:rPr>
              <w:t>It is necessary that</w:t>
            </w:r>
            <w:r w:rsidRPr="00406188">
              <w:rPr>
                <w:rFonts w:ascii="Century" w:hAnsi="Century" w:cstheme="majorBidi"/>
                <w:szCs w:val="24"/>
              </w:rPr>
              <w:t xml:space="preserve"> staff should be recruited and involved to be part of the process right from the beginning.</w:t>
            </w:r>
            <w:r w:rsidR="00277A4A">
              <w:rPr>
                <w:rFonts w:ascii="Century" w:hAnsi="Century" w:cstheme="majorBidi"/>
                <w:szCs w:val="24"/>
              </w:rPr>
              <w:t xml:space="preserve"> Other activities include:</w:t>
            </w:r>
            <w:r w:rsidRPr="00406188">
              <w:rPr>
                <w:rFonts w:ascii="Century" w:hAnsi="Century" w:cstheme="majorBidi"/>
                <w:szCs w:val="24"/>
              </w:rPr>
              <w:t xml:space="preserve"> </w:t>
            </w:r>
          </w:p>
          <w:p w:rsidR="00266AF8" w:rsidRPr="00406188" w:rsidRDefault="00266AF8" w:rsidP="00CD3979">
            <w:pPr>
              <w:pStyle w:val="NoSpacing"/>
              <w:numPr>
                <w:ilvl w:val="0"/>
                <w:numId w:val="11"/>
              </w:numPr>
              <w:suppressAutoHyphens w:val="0"/>
              <w:autoSpaceDN/>
              <w:spacing w:line="276" w:lineRule="auto"/>
              <w:ind w:left="175" w:hanging="141"/>
              <w:textAlignment w:val="auto"/>
              <w:cnfStyle w:val="000000100000" w:firstRow="0" w:lastRow="0" w:firstColumn="0" w:lastColumn="0" w:oddVBand="0" w:evenVBand="0" w:oddHBand="1" w:evenHBand="0" w:firstRowFirstColumn="0" w:firstRowLastColumn="0" w:lastRowFirstColumn="0" w:lastRowLastColumn="0"/>
              <w:rPr>
                <w:rFonts w:ascii="Century" w:hAnsi="Century" w:cstheme="majorBidi"/>
                <w:szCs w:val="24"/>
              </w:rPr>
            </w:pPr>
            <w:r w:rsidRPr="00406188">
              <w:rPr>
                <w:rFonts w:ascii="Century" w:hAnsi="Century" w:cstheme="majorBidi"/>
                <w:szCs w:val="24"/>
              </w:rPr>
              <w:t xml:space="preserve">Negotiations with phone service provider </w:t>
            </w:r>
          </w:p>
          <w:p w:rsidR="00266AF8" w:rsidRPr="00406188" w:rsidRDefault="00277A4A" w:rsidP="00CD3979">
            <w:pPr>
              <w:pStyle w:val="NoSpacing"/>
              <w:numPr>
                <w:ilvl w:val="0"/>
                <w:numId w:val="11"/>
              </w:numPr>
              <w:suppressAutoHyphens w:val="0"/>
              <w:autoSpaceDN/>
              <w:spacing w:line="276" w:lineRule="auto"/>
              <w:ind w:left="175" w:hanging="141"/>
              <w:textAlignment w:val="auto"/>
              <w:cnfStyle w:val="000000100000" w:firstRow="0" w:lastRow="0" w:firstColumn="0" w:lastColumn="0" w:oddVBand="0" w:evenVBand="0" w:oddHBand="1" w:evenHBand="0" w:firstRowFirstColumn="0" w:firstRowLastColumn="0" w:lastRowFirstColumn="0" w:lastRowLastColumn="0"/>
              <w:rPr>
                <w:rFonts w:ascii="Century" w:hAnsi="Century" w:cstheme="majorBidi"/>
                <w:szCs w:val="24"/>
              </w:rPr>
            </w:pPr>
            <w:r>
              <w:rPr>
                <w:rFonts w:ascii="Century" w:hAnsi="Century" w:cstheme="majorBidi"/>
                <w:szCs w:val="24"/>
              </w:rPr>
              <w:t>Installation of the system</w:t>
            </w:r>
          </w:p>
        </w:tc>
        <w:tc>
          <w:tcPr>
            <w:tcW w:w="1417" w:type="dxa"/>
          </w:tcPr>
          <w:p w:rsidR="00266AF8" w:rsidRPr="00406188" w:rsidRDefault="00266AF8"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The organisation is up and running </w:t>
            </w:r>
          </w:p>
        </w:tc>
        <w:tc>
          <w:tcPr>
            <w:tcW w:w="1985" w:type="dxa"/>
          </w:tcPr>
          <w:p w:rsidR="00266AF8" w:rsidRPr="00406188" w:rsidRDefault="00266AF8"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Month 1 -3</w:t>
            </w:r>
          </w:p>
        </w:tc>
      </w:tr>
      <w:tr w:rsidR="00B3409D" w:rsidRPr="00406188" w:rsidTr="007D4452">
        <w:trPr>
          <w:trHeight w:val="435"/>
        </w:trPr>
        <w:tc>
          <w:tcPr>
            <w:cnfStyle w:val="001000000000" w:firstRow="0" w:lastRow="0" w:firstColumn="1" w:lastColumn="0" w:oddVBand="0" w:evenVBand="0" w:oddHBand="0" w:evenHBand="0" w:firstRowFirstColumn="0" w:firstRowLastColumn="0" w:lastRowFirstColumn="0" w:lastRowLastColumn="0"/>
            <w:tcW w:w="440" w:type="dxa"/>
          </w:tcPr>
          <w:p w:rsidR="00266AF8" w:rsidRPr="00406188" w:rsidRDefault="00277A4A" w:rsidP="00CD3979">
            <w:pPr>
              <w:spacing w:line="360" w:lineRule="auto"/>
              <w:jc w:val="both"/>
              <w:rPr>
                <w:rFonts w:ascii="Century" w:hAnsi="Century" w:cstheme="majorBidi"/>
                <w:sz w:val="24"/>
                <w:szCs w:val="24"/>
              </w:rPr>
            </w:pPr>
            <w:r>
              <w:rPr>
                <w:rFonts w:ascii="Century" w:hAnsi="Century" w:cstheme="majorBidi"/>
                <w:sz w:val="24"/>
                <w:szCs w:val="24"/>
              </w:rPr>
              <w:t>2</w:t>
            </w:r>
          </w:p>
        </w:tc>
        <w:tc>
          <w:tcPr>
            <w:tcW w:w="1559" w:type="dxa"/>
          </w:tcPr>
          <w:p w:rsidR="00266AF8" w:rsidRPr="00406188" w:rsidRDefault="00266AF8" w:rsidP="00CD3979">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Training and system trial </w:t>
            </w:r>
          </w:p>
        </w:tc>
        <w:tc>
          <w:tcPr>
            <w:tcW w:w="4536" w:type="dxa"/>
          </w:tcPr>
          <w:p w:rsidR="00266AF8" w:rsidRPr="00406188" w:rsidRDefault="00266AF8" w:rsidP="00CD3979">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Traini</w:t>
            </w:r>
            <w:r w:rsidR="00277A4A">
              <w:rPr>
                <w:rFonts w:ascii="Century" w:hAnsi="Century" w:cstheme="majorBidi"/>
                <w:sz w:val="24"/>
                <w:szCs w:val="24"/>
              </w:rPr>
              <w:t xml:space="preserve">ng and orientation of the recruited </w:t>
            </w:r>
            <w:r w:rsidRPr="00406188">
              <w:rPr>
                <w:rFonts w:ascii="Century" w:hAnsi="Century" w:cstheme="majorBidi"/>
                <w:sz w:val="24"/>
                <w:szCs w:val="24"/>
              </w:rPr>
              <w:t>staff; trialling the market linkage system</w:t>
            </w:r>
            <w:r w:rsidR="00277A4A">
              <w:rPr>
                <w:rFonts w:ascii="Century" w:hAnsi="Century" w:cstheme="majorBidi"/>
                <w:sz w:val="24"/>
                <w:szCs w:val="24"/>
              </w:rPr>
              <w:t>.</w:t>
            </w:r>
          </w:p>
        </w:tc>
        <w:tc>
          <w:tcPr>
            <w:tcW w:w="1417" w:type="dxa"/>
          </w:tcPr>
          <w:p w:rsidR="00266AF8" w:rsidRPr="00406188" w:rsidRDefault="00266AF8" w:rsidP="00CD3979">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Training and system trial report </w:t>
            </w:r>
          </w:p>
        </w:tc>
        <w:tc>
          <w:tcPr>
            <w:tcW w:w="1985" w:type="dxa"/>
          </w:tcPr>
          <w:p w:rsidR="00266AF8" w:rsidRPr="00406188" w:rsidRDefault="00266AF8" w:rsidP="00CD3979">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Month 4</w:t>
            </w:r>
          </w:p>
        </w:tc>
      </w:tr>
      <w:tr w:rsidR="00B3409D" w:rsidRPr="00406188" w:rsidTr="007D445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40" w:type="dxa"/>
          </w:tcPr>
          <w:p w:rsidR="00266AF8" w:rsidRPr="00406188" w:rsidRDefault="00277A4A" w:rsidP="00CD3979">
            <w:pPr>
              <w:spacing w:line="360" w:lineRule="auto"/>
              <w:jc w:val="both"/>
              <w:rPr>
                <w:rFonts w:ascii="Century" w:hAnsi="Century" w:cstheme="majorBidi"/>
                <w:sz w:val="24"/>
                <w:szCs w:val="24"/>
              </w:rPr>
            </w:pPr>
            <w:r>
              <w:rPr>
                <w:rFonts w:ascii="Century" w:hAnsi="Century" w:cstheme="majorBidi"/>
                <w:sz w:val="24"/>
                <w:szCs w:val="24"/>
              </w:rPr>
              <w:t>3</w:t>
            </w:r>
          </w:p>
        </w:tc>
        <w:tc>
          <w:tcPr>
            <w:tcW w:w="1559" w:type="dxa"/>
          </w:tcPr>
          <w:p w:rsidR="00266AF8" w:rsidRPr="00406188" w:rsidRDefault="00266AF8" w:rsidP="00CD397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Situation analysis and preliminary information gathering</w:t>
            </w:r>
          </w:p>
        </w:tc>
        <w:tc>
          <w:tcPr>
            <w:tcW w:w="4536" w:type="dxa"/>
          </w:tcPr>
          <w:p w:rsidR="00266AF8" w:rsidRPr="00406188" w:rsidRDefault="00266AF8" w:rsidP="00CD397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T</w:t>
            </w:r>
            <w:r w:rsidR="00871BA4">
              <w:rPr>
                <w:rFonts w:ascii="Century" w:hAnsi="Century" w:cstheme="majorBidi"/>
                <w:sz w:val="24"/>
                <w:szCs w:val="24"/>
              </w:rPr>
              <w:t xml:space="preserve">his will be done by both the network facilitator and the senior network facilitator.  </w:t>
            </w:r>
            <w:r w:rsidRPr="00406188">
              <w:rPr>
                <w:rFonts w:ascii="Century" w:hAnsi="Century" w:cstheme="majorBidi"/>
                <w:sz w:val="24"/>
                <w:szCs w:val="24"/>
              </w:rPr>
              <w:t>The aim is to collect preliminary information on the m</w:t>
            </w:r>
            <w:r w:rsidR="00871BA4">
              <w:rPr>
                <w:rFonts w:ascii="Century" w:hAnsi="Century" w:cstheme="majorBidi"/>
                <w:sz w:val="24"/>
                <w:szCs w:val="24"/>
              </w:rPr>
              <w:t>ost produced</w:t>
            </w:r>
            <w:r w:rsidRPr="00406188">
              <w:rPr>
                <w:rFonts w:ascii="Century" w:hAnsi="Century" w:cstheme="majorBidi"/>
                <w:sz w:val="24"/>
                <w:szCs w:val="24"/>
              </w:rPr>
              <w:t xml:space="preserve"> crops, most marketed crops, the marketing system, market players etc. It will involve observations and asking questions in a subtle way for example by engaging in casual conversations. Visiting marketing points etc. </w:t>
            </w:r>
          </w:p>
          <w:p w:rsidR="00266AF8" w:rsidRPr="00406188" w:rsidRDefault="00266AF8" w:rsidP="00CD397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Century" w:hAnsi="Century" w:cstheme="majorBidi"/>
                <w:szCs w:val="24"/>
                <w:u w:val="single"/>
              </w:rPr>
            </w:pPr>
            <w:r w:rsidRPr="00406188">
              <w:rPr>
                <w:rFonts w:ascii="Century" w:hAnsi="Century" w:cstheme="majorBidi"/>
                <w:szCs w:val="24"/>
                <w:u w:val="single"/>
              </w:rPr>
              <w:t>Critically we need to know:</w:t>
            </w:r>
          </w:p>
          <w:p w:rsidR="00266AF8" w:rsidRPr="00406188" w:rsidRDefault="00266AF8" w:rsidP="00CD3979">
            <w:pPr>
              <w:pStyle w:val="NoSpacing"/>
              <w:numPr>
                <w:ilvl w:val="0"/>
                <w:numId w:val="13"/>
              </w:numPr>
              <w:suppressAutoHyphens w:val="0"/>
              <w:autoSpaceDN/>
              <w:spacing w:line="276" w:lineRule="auto"/>
              <w:ind w:left="175" w:hanging="175"/>
              <w:textAlignment w:val="auto"/>
              <w:cnfStyle w:val="000000100000" w:firstRow="0" w:lastRow="0" w:firstColumn="0" w:lastColumn="0" w:oddVBand="0" w:evenVBand="0" w:oddHBand="1" w:evenHBand="0" w:firstRowFirstColumn="0" w:firstRowLastColumn="0" w:lastRowFirstColumn="0" w:lastRowLastColumn="0"/>
              <w:rPr>
                <w:rFonts w:ascii="Century" w:hAnsi="Century" w:cstheme="majorBidi"/>
                <w:szCs w:val="24"/>
              </w:rPr>
            </w:pPr>
            <w:r w:rsidRPr="00406188">
              <w:rPr>
                <w:rFonts w:ascii="Century" w:hAnsi="Century" w:cstheme="majorBidi"/>
                <w:szCs w:val="24"/>
              </w:rPr>
              <w:t xml:space="preserve">What crops do women produce </w:t>
            </w:r>
            <w:r w:rsidRPr="00406188">
              <w:rPr>
                <w:rFonts w:ascii="Century" w:hAnsi="Century" w:cstheme="majorBidi"/>
                <w:szCs w:val="24"/>
              </w:rPr>
              <w:lastRenderedPageBreak/>
              <w:t>the most?</w:t>
            </w:r>
          </w:p>
          <w:p w:rsidR="00266AF8" w:rsidRPr="00406188" w:rsidRDefault="00266AF8" w:rsidP="00CD3979">
            <w:pPr>
              <w:pStyle w:val="NoSpacing"/>
              <w:numPr>
                <w:ilvl w:val="0"/>
                <w:numId w:val="13"/>
              </w:numPr>
              <w:suppressAutoHyphens w:val="0"/>
              <w:autoSpaceDN/>
              <w:spacing w:line="276" w:lineRule="auto"/>
              <w:ind w:left="175" w:hanging="175"/>
              <w:textAlignment w:val="auto"/>
              <w:cnfStyle w:val="000000100000" w:firstRow="0" w:lastRow="0" w:firstColumn="0" w:lastColumn="0" w:oddVBand="0" w:evenVBand="0" w:oddHBand="1" w:evenHBand="0" w:firstRowFirstColumn="0" w:firstRowLastColumn="0" w:lastRowFirstColumn="0" w:lastRowLastColumn="0"/>
              <w:rPr>
                <w:rFonts w:ascii="Century" w:hAnsi="Century" w:cstheme="majorBidi"/>
                <w:szCs w:val="24"/>
              </w:rPr>
            </w:pPr>
            <w:r w:rsidRPr="00406188">
              <w:rPr>
                <w:rFonts w:ascii="Century" w:hAnsi="Century" w:cstheme="majorBidi"/>
                <w:szCs w:val="24"/>
              </w:rPr>
              <w:t>H</w:t>
            </w:r>
            <w:r w:rsidR="005A4DBE">
              <w:rPr>
                <w:rFonts w:ascii="Century" w:hAnsi="Century" w:cstheme="majorBidi"/>
                <w:szCs w:val="24"/>
              </w:rPr>
              <w:t>ow do women participate in marketing their agricultural produce</w:t>
            </w:r>
            <w:r w:rsidRPr="00406188">
              <w:rPr>
                <w:rFonts w:ascii="Century" w:hAnsi="Century" w:cstheme="majorBidi"/>
                <w:szCs w:val="24"/>
              </w:rPr>
              <w:t>?</w:t>
            </w:r>
          </w:p>
          <w:p w:rsidR="00266AF8" w:rsidRPr="00406188" w:rsidRDefault="00266AF8" w:rsidP="00CD3979">
            <w:pPr>
              <w:pStyle w:val="NoSpacing"/>
              <w:numPr>
                <w:ilvl w:val="0"/>
                <w:numId w:val="13"/>
              </w:numPr>
              <w:suppressAutoHyphens w:val="0"/>
              <w:autoSpaceDN/>
              <w:spacing w:line="276" w:lineRule="auto"/>
              <w:ind w:left="175" w:hanging="175"/>
              <w:textAlignment w:val="auto"/>
              <w:cnfStyle w:val="000000100000" w:firstRow="0" w:lastRow="0" w:firstColumn="0" w:lastColumn="0" w:oddVBand="0" w:evenVBand="0" w:oddHBand="1" w:evenHBand="0" w:firstRowFirstColumn="0" w:firstRowLastColumn="0" w:lastRowFirstColumn="0" w:lastRowLastColumn="0"/>
              <w:rPr>
                <w:rFonts w:ascii="Century" w:hAnsi="Century" w:cstheme="majorBidi"/>
                <w:szCs w:val="24"/>
              </w:rPr>
            </w:pPr>
            <w:r w:rsidRPr="00406188">
              <w:rPr>
                <w:rFonts w:ascii="Century" w:hAnsi="Century" w:cstheme="majorBidi"/>
                <w:szCs w:val="24"/>
              </w:rPr>
              <w:t>What challenges do they meet?</w:t>
            </w:r>
          </w:p>
          <w:p w:rsidR="00266AF8" w:rsidRPr="00406188" w:rsidRDefault="00266AF8" w:rsidP="00CD3979">
            <w:pPr>
              <w:pStyle w:val="NoSpacing"/>
              <w:numPr>
                <w:ilvl w:val="0"/>
                <w:numId w:val="13"/>
              </w:numPr>
              <w:suppressAutoHyphens w:val="0"/>
              <w:autoSpaceDN/>
              <w:spacing w:line="276" w:lineRule="auto"/>
              <w:ind w:left="175" w:hanging="175"/>
              <w:textAlignment w:val="auto"/>
              <w:cnfStyle w:val="000000100000" w:firstRow="0" w:lastRow="0" w:firstColumn="0" w:lastColumn="0" w:oddVBand="0" w:evenVBand="0" w:oddHBand="1" w:evenHBand="0" w:firstRowFirstColumn="0" w:firstRowLastColumn="0" w:lastRowFirstColumn="0" w:lastRowLastColumn="0"/>
              <w:rPr>
                <w:rFonts w:ascii="Century" w:hAnsi="Century" w:cstheme="majorBidi"/>
                <w:szCs w:val="24"/>
              </w:rPr>
            </w:pPr>
            <w:r w:rsidRPr="00406188">
              <w:rPr>
                <w:rFonts w:ascii="Century" w:hAnsi="Century" w:cstheme="majorBidi"/>
                <w:szCs w:val="24"/>
              </w:rPr>
              <w:t>If not, why?</w:t>
            </w:r>
          </w:p>
          <w:p w:rsidR="00266AF8" w:rsidRPr="00406188" w:rsidRDefault="00266AF8" w:rsidP="00CD3979">
            <w:pPr>
              <w:pStyle w:val="NoSpacing"/>
              <w:numPr>
                <w:ilvl w:val="0"/>
                <w:numId w:val="13"/>
              </w:numPr>
              <w:suppressAutoHyphens w:val="0"/>
              <w:autoSpaceDN/>
              <w:spacing w:line="276" w:lineRule="auto"/>
              <w:ind w:left="175" w:hanging="175"/>
              <w:textAlignment w:val="auto"/>
              <w:cnfStyle w:val="000000100000" w:firstRow="0" w:lastRow="0" w:firstColumn="0" w:lastColumn="0" w:oddVBand="0" w:evenVBand="0" w:oddHBand="1" w:evenHBand="0" w:firstRowFirstColumn="0" w:firstRowLastColumn="0" w:lastRowFirstColumn="0" w:lastRowLastColumn="0"/>
              <w:rPr>
                <w:rFonts w:ascii="Century" w:hAnsi="Century" w:cstheme="majorBidi"/>
                <w:szCs w:val="24"/>
              </w:rPr>
            </w:pPr>
            <w:r w:rsidRPr="00406188">
              <w:rPr>
                <w:rFonts w:ascii="Century" w:hAnsi="Century" w:cstheme="majorBidi"/>
                <w:szCs w:val="24"/>
              </w:rPr>
              <w:t>How best can women participate more effectively?</w:t>
            </w:r>
          </w:p>
          <w:p w:rsidR="00266AF8" w:rsidRPr="00406188" w:rsidRDefault="00266AF8" w:rsidP="00CD3979">
            <w:pPr>
              <w:pStyle w:val="NoSpacing"/>
              <w:numPr>
                <w:ilvl w:val="0"/>
                <w:numId w:val="13"/>
              </w:numPr>
              <w:suppressAutoHyphens w:val="0"/>
              <w:autoSpaceDN/>
              <w:spacing w:line="276" w:lineRule="auto"/>
              <w:ind w:left="175" w:hanging="175"/>
              <w:textAlignment w:val="auto"/>
              <w:cnfStyle w:val="000000100000" w:firstRow="0" w:lastRow="0" w:firstColumn="0" w:lastColumn="0" w:oddVBand="0" w:evenVBand="0" w:oddHBand="1" w:evenHBand="0" w:firstRowFirstColumn="0" w:firstRowLastColumn="0" w:lastRowFirstColumn="0" w:lastRowLastColumn="0"/>
              <w:rPr>
                <w:rFonts w:ascii="Century" w:hAnsi="Century" w:cstheme="majorBidi"/>
                <w:szCs w:val="24"/>
              </w:rPr>
            </w:pPr>
            <w:r w:rsidRPr="00406188">
              <w:rPr>
                <w:rFonts w:ascii="Century" w:hAnsi="Century" w:cstheme="majorBidi"/>
                <w:szCs w:val="24"/>
              </w:rPr>
              <w:t>Which crop can work for women?</w:t>
            </w:r>
          </w:p>
          <w:p w:rsidR="00266AF8" w:rsidRPr="00406188" w:rsidRDefault="00266AF8" w:rsidP="00CD397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Century" w:hAnsi="Century" w:cstheme="majorBidi"/>
                <w:szCs w:val="24"/>
              </w:rPr>
            </w:pPr>
            <w:r w:rsidRPr="00406188">
              <w:rPr>
                <w:rFonts w:ascii="Century" w:hAnsi="Century" w:cstheme="majorBidi"/>
                <w:szCs w:val="24"/>
              </w:rPr>
              <w:t xml:space="preserve">These same questions are also to be asked in the community consultation meetings. </w:t>
            </w:r>
          </w:p>
          <w:p w:rsidR="00266AF8" w:rsidRPr="00406188" w:rsidRDefault="00266AF8" w:rsidP="00CD397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NOTE: this activity must be time</w:t>
            </w:r>
            <w:r w:rsidR="00871BA4">
              <w:rPr>
                <w:rFonts w:ascii="Century" w:hAnsi="Century" w:cstheme="majorBidi"/>
                <w:sz w:val="24"/>
                <w:szCs w:val="24"/>
              </w:rPr>
              <w:t>d</w:t>
            </w:r>
            <w:r w:rsidRPr="00406188">
              <w:rPr>
                <w:rFonts w:ascii="Century" w:hAnsi="Century" w:cstheme="majorBidi"/>
                <w:sz w:val="24"/>
                <w:szCs w:val="24"/>
              </w:rPr>
              <w:t xml:space="preserve"> to coincide with a marketing season so that information is collected on actual happenings</w:t>
            </w:r>
            <w:r w:rsidR="00871BA4">
              <w:rPr>
                <w:rFonts w:ascii="Century" w:hAnsi="Century" w:cstheme="majorBidi"/>
                <w:sz w:val="24"/>
                <w:szCs w:val="24"/>
              </w:rPr>
              <w:t>.</w:t>
            </w:r>
          </w:p>
        </w:tc>
        <w:tc>
          <w:tcPr>
            <w:tcW w:w="1417" w:type="dxa"/>
          </w:tcPr>
          <w:p w:rsidR="00266AF8" w:rsidRPr="00406188" w:rsidRDefault="00266AF8"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lastRenderedPageBreak/>
              <w:t xml:space="preserve">Preliminary report on the marketing system </w:t>
            </w:r>
          </w:p>
        </w:tc>
        <w:tc>
          <w:tcPr>
            <w:tcW w:w="1985" w:type="dxa"/>
          </w:tcPr>
          <w:p w:rsidR="00266AF8" w:rsidRPr="00406188" w:rsidRDefault="00266AF8"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Month 5-7</w:t>
            </w:r>
          </w:p>
        </w:tc>
      </w:tr>
      <w:tr w:rsidR="00B3409D" w:rsidRPr="00406188" w:rsidTr="007D4452">
        <w:trPr>
          <w:trHeight w:val="450"/>
        </w:trPr>
        <w:tc>
          <w:tcPr>
            <w:cnfStyle w:val="001000000000" w:firstRow="0" w:lastRow="0" w:firstColumn="1" w:lastColumn="0" w:oddVBand="0" w:evenVBand="0" w:oddHBand="0" w:evenHBand="0" w:firstRowFirstColumn="0" w:firstRowLastColumn="0" w:lastRowFirstColumn="0" w:lastRowLastColumn="0"/>
            <w:tcW w:w="440" w:type="dxa"/>
          </w:tcPr>
          <w:p w:rsidR="00266AF8" w:rsidRPr="00406188" w:rsidRDefault="00871BA4" w:rsidP="00CD3979">
            <w:pPr>
              <w:spacing w:line="360" w:lineRule="auto"/>
              <w:jc w:val="both"/>
              <w:rPr>
                <w:rFonts w:ascii="Century" w:hAnsi="Century" w:cstheme="majorBidi"/>
                <w:sz w:val="24"/>
                <w:szCs w:val="24"/>
              </w:rPr>
            </w:pPr>
            <w:r>
              <w:rPr>
                <w:rFonts w:ascii="Century" w:hAnsi="Century" w:cstheme="majorBidi"/>
                <w:sz w:val="24"/>
                <w:szCs w:val="24"/>
              </w:rPr>
              <w:lastRenderedPageBreak/>
              <w:t>4</w:t>
            </w:r>
          </w:p>
        </w:tc>
        <w:tc>
          <w:tcPr>
            <w:tcW w:w="1559" w:type="dxa"/>
          </w:tcPr>
          <w:p w:rsidR="00266AF8" w:rsidRPr="00406188" w:rsidRDefault="00266AF8" w:rsidP="00CD3979">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Introductory meeting with participating communities </w:t>
            </w:r>
          </w:p>
        </w:tc>
        <w:tc>
          <w:tcPr>
            <w:tcW w:w="4536" w:type="dxa"/>
          </w:tcPr>
          <w:p w:rsidR="00266AF8" w:rsidRPr="00406188" w:rsidRDefault="007D1AFC" w:rsidP="00CD3979">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t>T</w:t>
            </w:r>
            <w:r w:rsidR="00266AF8" w:rsidRPr="00406188">
              <w:rPr>
                <w:rFonts w:ascii="Century" w:hAnsi="Century" w:cstheme="majorBidi"/>
                <w:sz w:val="24"/>
                <w:szCs w:val="24"/>
              </w:rPr>
              <w:t>his will</w:t>
            </w:r>
            <w:r>
              <w:rPr>
                <w:rFonts w:ascii="Century" w:hAnsi="Century" w:cstheme="majorBidi"/>
                <w:sz w:val="24"/>
                <w:szCs w:val="24"/>
              </w:rPr>
              <w:t xml:space="preserve"> be done by the network facilitator </w:t>
            </w:r>
            <w:r w:rsidR="00266AF8" w:rsidRPr="00406188">
              <w:rPr>
                <w:rFonts w:ascii="Century" w:hAnsi="Century" w:cstheme="majorBidi"/>
                <w:sz w:val="24"/>
                <w:szCs w:val="24"/>
              </w:rPr>
              <w:t>and the</w:t>
            </w:r>
            <w:r>
              <w:rPr>
                <w:rFonts w:ascii="Century" w:hAnsi="Century" w:cstheme="majorBidi"/>
                <w:sz w:val="24"/>
                <w:szCs w:val="24"/>
              </w:rPr>
              <w:t xml:space="preserve"> senior network facilitator.</w:t>
            </w:r>
            <w:r w:rsidR="00266AF8" w:rsidRPr="00406188">
              <w:rPr>
                <w:rFonts w:ascii="Century" w:hAnsi="Century" w:cstheme="majorBidi"/>
                <w:sz w:val="24"/>
                <w:szCs w:val="24"/>
              </w:rPr>
              <w:t xml:space="preserve"> It will involve introducing the project and what is intended to be done in broad terms. The output should be a list of </w:t>
            </w:r>
            <w:r>
              <w:rPr>
                <w:rFonts w:ascii="Century" w:hAnsi="Century" w:cstheme="majorBidi"/>
                <w:sz w:val="24"/>
                <w:szCs w:val="24"/>
              </w:rPr>
              <w:t xml:space="preserve">women who are interested in </w:t>
            </w:r>
            <w:r w:rsidR="00266AF8" w:rsidRPr="00406188">
              <w:rPr>
                <w:rFonts w:ascii="Century" w:hAnsi="Century" w:cstheme="majorBidi"/>
                <w:sz w:val="24"/>
                <w:szCs w:val="24"/>
              </w:rPr>
              <w:t>participating.</w:t>
            </w:r>
          </w:p>
        </w:tc>
        <w:tc>
          <w:tcPr>
            <w:tcW w:w="1417" w:type="dxa"/>
          </w:tcPr>
          <w:p w:rsidR="00266AF8" w:rsidRPr="00406188" w:rsidRDefault="00266AF8" w:rsidP="00CD3979">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Familiarity with </w:t>
            </w:r>
            <w:r w:rsidR="004B51BB">
              <w:rPr>
                <w:rFonts w:ascii="Century" w:hAnsi="Century" w:cstheme="majorBidi"/>
                <w:sz w:val="24"/>
                <w:szCs w:val="24"/>
              </w:rPr>
              <w:t xml:space="preserve">community including leaders, </w:t>
            </w:r>
            <w:r w:rsidRPr="00406188">
              <w:rPr>
                <w:rFonts w:ascii="Century" w:hAnsi="Century" w:cstheme="majorBidi"/>
                <w:sz w:val="24"/>
                <w:szCs w:val="24"/>
              </w:rPr>
              <w:t xml:space="preserve">groups </w:t>
            </w:r>
          </w:p>
        </w:tc>
        <w:tc>
          <w:tcPr>
            <w:tcW w:w="1985" w:type="dxa"/>
          </w:tcPr>
          <w:p w:rsidR="00266AF8" w:rsidRPr="00406188" w:rsidRDefault="00266AF8" w:rsidP="00CD3979">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Month 6-7</w:t>
            </w:r>
          </w:p>
        </w:tc>
      </w:tr>
      <w:tr w:rsidR="00B3409D" w:rsidRPr="00406188" w:rsidTr="007D4452">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40" w:type="dxa"/>
          </w:tcPr>
          <w:p w:rsidR="00266AF8" w:rsidRPr="00406188" w:rsidRDefault="004B51BB" w:rsidP="00CD3979">
            <w:pPr>
              <w:spacing w:line="360" w:lineRule="auto"/>
              <w:jc w:val="both"/>
              <w:rPr>
                <w:rFonts w:ascii="Century" w:hAnsi="Century" w:cstheme="majorBidi"/>
                <w:sz w:val="24"/>
                <w:szCs w:val="24"/>
              </w:rPr>
            </w:pPr>
            <w:r>
              <w:rPr>
                <w:rFonts w:ascii="Century" w:hAnsi="Century" w:cstheme="majorBidi"/>
                <w:sz w:val="24"/>
                <w:szCs w:val="24"/>
              </w:rPr>
              <w:t>5</w:t>
            </w:r>
          </w:p>
        </w:tc>
        <w:tc>
          <w:tcPr>
            <w:tcW w:w="1559" w:type="dxa"/>
          </w:tcPr>
          <w:p w:rsidR="00266AF8" w:rsidRPr="00406188" w:rsidRDefault="00266AF8" w:rsidP="00CD397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Consultative me</w:t>
            </w:r>
            <w:r w:rsidR="004B51BB">
              <w:rPr>
                <w:rFonts w:ascii="Century" w:hAnsi="Century" w:cstheme="majorBidi"/>
                <w:sz w:val="24"/>
                <w:szCs w:val="24"/>
              </w:rPr>
              <w:t>etings with network members</w:t>
            </w:r>
            <w:r w:rsidRPr="00406188">
              <w:rPr>
                <w:rFonts w:ascii="Century" w:hAnsi="Century" w:cstheme="majorBidi"/>
                <w:sz w:val="24"/>
                <w:szCs w:val="24"/>
              </w:rPr>
              <w:t xml:space="preserve"> (women and men), selection of target crops and village peer support persons</w:t>
            </w:r>
          </w:p>
        </w:tc>
        <w:tc>
          <w:tcPr>
            <w:tcW w:w="4536" w:type="dxa"/>
          </w:tcPr>
          <w:p w:rsidR="00266AF8" w:rsidRDefault="00266AF8" w:rsidP="00CD397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More detailed explanation of the project and how it is intended to work. It should serve as some sort of project appraisal. Discussion with participants (women and men) on how the design can best work for them to address the problem of agric</w:t>
            </w:r>
            <w:r w:rsidR="00565F6D">
              <w:rPr>
                <w:rFonts w:ascii="Century" w:hAnsi="Century" w:cstheme="majorBidi"/>
                <w:sz w:val="24"/>
                <w:szCs w:val="24"/>
              </w:rPr>
              <w:t>ultural</w:t>
            </w:r>
            <w:r w:rsidRPr="00406188">
              <w:rPr>
                <w:rFonts w:ascii="Century" w:hAnsi="Century" w:cstheme="majorBidi"/>
                <w:sz w:val="24"/>
                <w:szCs w:val="24"/>
              </w:rPr>
              <w:t xml:space="preserve"> market. </w:t>
            </w:r>
          </w:p>
          <w:p w:rsidR="005F29BD" w:rsidRPr="001E18D1" w:rsidRDefault="005F29BD" w:rsidP="00CD397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t>In these meetings there will also be collection of baseline data among the participants</w:t>
            </w:r>
          </w:p>
        </w:tc>
        <w:tc>
          <w:tcPr>
            <w:tcW w:w="1417" w:type="dxa"/>
          </w:tcPr>
          <w:p w:rsidR="005F29BD" w:rsidRDefault="00C24D66"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t>Suggestions, ways forward, selected crops to work with,</w:t>
            </w:r>
            <w:r w:rsidR="00DC3424">
              <w:rPr>
                <w:rFonts w:ascii="Century" w:hAnsi="Century" w:cstheme="majorBidi"/>
                <w:sz w:val="24"/>
                <w:szCs w:val="24"/>
              </w:rPr>
              <w:t xml:space="preserve"> </w:t>
            </w:r>
            <w:r w:rsidR="00266AF8" w:rsidRPr="00406188">
              <w:rPr>
                <w:rFonts w:ascii="Century" w:hAnsi="Century" w:cstheme="majorBidi"/>
                <w:sz w:val="24"/>
                <w:szCs w:val="24"/>
              </w:rPr>
              <w:t>concerns, precautions, changes</w:t>
            </w:r>
          </w:p>
          <w:p w:rsidR="00266AF8" w:rsidRPr="00406188" w:rsidRDefault="005F29BD"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t>Baseline data reports</w:t>
            </w:r>
            <w:r w:rsidR="00266AF8" w:rsidRPr="00406188">
              <w:rPr>
                <w:rFonts w:ascii="Century" w:hAnsi="Century" w:cstheme="majorBidi"/>
                <w:sz w:val="24"/>
                <w:szCs w:val="24"/>
              </w:rPr>
              <w:t xml:space="preserve"> </w:t>
            </w:r>
          </w:p>
        </w:tc>
        <w:tc>
          <w:tcPr>
            <w:tcW w:w="1985" w:type="dxa"/>
          </w:tcPr>
          <w:p w:rsidR="00266AF8" w:rsidRPr="00406188" w:rsidRDefault="00266AF8"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Month 6-7</w:t>
            </w:r>
          </w:p>
        </w:tc>
      </w:tr>
      <w:tr w:rsidR="00B3409D" w:rsidRPr="00406188" w:rsidTr="007D4452">
        <w:trPr>
          <w:trHeight w:val="435"/>
        </w:trPr>
        <w:tc>
          <w:tcPr>
            <w:cnfStyle w:val="001000000000" w:firstRow="0" w:lastRow="0" w:firstColumn="1" w:lastColumn="0" w:oddVBand="0" w:evenVBand="0" w:oddHBand="0" w:evenHBand="0" w:firstRowFirstColumn="0" w:firstRowLastColumn="0" w:lastRowFirstColumn="0" w:lastRowLastColumn="0"/>
            <w:tcW w:w="440" w:type="dxa"/>
          </w:tcPr>
          <w:p w:rsidR="00266AF8" w:rsidRPr="00406188" w:rsidRDefault="00C24D66" w:rsidP="00CD3979">
            <w:pPr>
              <w:spacing w:line="360" w:lineRule="auto"/>
              <w:jc w:val="both"/>
              <w:rPr>
                <w:rFonts w:ascii="Century" w:hAnsi="Century" w:cstheme="majorBidi"/>
                <w:sz w:val="24"/>
                <w:szCs w:val="24"/>
              </w:rPr>
            </w:pPr>
            <w:r>
              <w:rPr>
                <w:rFonts w:ascii="Century" w:hAnsi="Century" w:cstheme="majorBidi"/>
                <w:sz w:val="24"/>
                <w:szCs w:val="24"/>
              </w:rPr>
              <w:t>6</w:t>
            </w:r>
          </w:p>
        </w:tc>
        <w:tc>
          <w:tcPr>
            <w:tcW w:w="1559" w:type="dxa"/>
          </w:tcPr>
          <w:p w:rsidR="00266AF8" w:rsidRPr="00406188" w:rsidRDefault="00266AF8" w:rsidP="00CD3979">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Introduction and </w:t>
            </w:r>
            <w:r w:rsidRPr="00406188">
              <w:rPr>
                <w:rFonts w:ascii="Century" w:hAnsi="Century" w:cstheme="majorBidi"/>
                <w:sz w:val="24"/>
                <w:szCs w:val="24"/>
              </w:rPr>
              <w:lastRenderedPageBreak/>
              <w:t>consultation with potential buyers</w:t>
            </w:r>
          </w:p>
        </w:tc>
        <w:tc>
          <w:tcPr>
            <w:tcW w:w="4536" w:type="dxa"/>
          </w:tcPr>
          <w:p w:rsidR="00266AF8" w:rsidRPr="00406188" w:rsidRDefault="00266AF8" w:rsidP="00CD397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Century" w:hAnsi="Century" w:cstheme="majorBidi"/>
                <w:szCs w:val="24"/>
              </w:rPr>
            </w:pPr>
            <w:r w:rsidRPr="00406188">
              <w:rPr>
                <w:rFonts w:ascii="Century" w:hAnsi="Century" w:cstheme="majorBidi"/>
                <w:szCs w:val="24"/>
              </w:rPr>
              <w:lastRenderedPageBreak/>
              <w:t xml:space="preserve">Introduction and consultation with the produce buyers may take a </w:t>
            </w:r>
            <w:r w:rsidRPr="00406188">
              <w:rPr>
                <w:rFonts w:ascii="Century" w:hAnsi="Century" w:cstheme="majorBidi"/>
                <w:szCs w:val="24"/>
              </w:rPr>
              <w:lastRenderedPageBreak/>
              <w:t>different form. They tend to operate in urban areas and it may be more feasible to talk to them individually. Since they also tend to be more tech savvy, when they agree to participate training on the use of the system may also be on</w:t>
            </w:r>
            <w:r w:rsidR="00D8034B">
              <w:rPr>
                <w:rFonts w:ascii="Century" w:hAnsi="Century" w:cstheme="majorBidi"/>
                <w:szCs w:val="24"/>
              </w:rPr>
              <w:t xml:space="preserve"> an</w:t>
            </w:r>
            <w:r w:rsidRPr="00406188">
              <w:rPr>
                <w:rFonts w:ascii="Century" w:hAnsi="Century" w:cstheme="majorBidi"/>
                <w:szCs w:val="24"/>
              </w:rPr>
              <w:t xml:space="preserve"> individual basis since it may take them a short learning period. </w:t>
            </w:r>
          </w:p>
          <w:p w:rsidR="00266AF8" w:rsidRPr="00406188" w:rsidRDefault="00266AF8" w:rsidP="00CD397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Century" w:hAnsi="Century" w:cstheme="majorBidi"/>
                <w:szCs w:val="24"/>
                <w:u w:val="single"/>
              </w:rPr>
            </w:pPr>
            <w:r w:rsidRPr="00406188">
              <w:rPr>
                <w:rFonts w:ascii="Century" w:hAnsi="Century" w:cstheme="majorBidi"/>
                <w:szCs w:val="24"/>
                <w:u w:val="single"/>
              </w:rPr>
              <w:t>Critically we need to know:</w:t>
            </w:r>
          </w:p>
          <w:p w:rsidR="00266AF8" w:rsidRPr="00406188" w:rsidRDefault="00266AF8" w:rsidP="00CD3979">
            <w:pPr>
              <w:pStyle w:val="NoSpacing"/>
              <w:numPr>
                <w:ilvl w:val="0"/>
                <w:numId w:val="14"/>
              </w:numPr>
              <w:suppressAutoHyphens w:val="0"/>
              <w:autoSpaceDN/>
              <w:spacing w:line="276" w:lineRule="auto"/>
              <w:ind w:left="175" w:hanging="175"/>
              <w:textAlignment w:val="auto"/>
              <w:cnfStyle w:val="000000000000" w:firstRow="0" w:lastRow="0" w:firstColumn="0" w:lastColumn="0" w:oddVBand="0" w:evenVBand="0" w:oddHBand="0" w:evenHBand="0" w:firstRowFirstColumn="0" w:firstRowLastColumn="0" w:lastRowFirstColumn="0" w:lastRowLastColumn="0"/>
              <w:rPr>
                <w:rFonts w:ascii="Century" w:hAnsi="Century" w:cstheme="majorBidi"/>
                <w:szCs w:val="24"/>
              </w:rPr>
            </w:pPr>
            <w:r w:rsidRPr="00406188">
              <w:rPr>
                <w:rFonts w:ascii="Century" w:hAnsi="Century" w:cstheme="majorBidi"/>
                <w:szCs w:val="24"/>
              </w:rPr>
              <w:t>How buyers interact with women sellers</w:t>
            </w:r>
          </w:p>
          <w:p w:rsidR="00266AF8" w:rsidRPr="00406188" w:rsidRDefault="00266AF8" w:rsidP="00CD3979">
            <w:pPr>
              <w:pStyle w:val="NoSpacing"/>
              <w:numPr>
                <w:ilvl w:val="0"/>
                <w:numId w:val="14"/>
              </w:numPr>
              <w:suppressAutoHyphens w:val="0"/>
              <w:autoSpaceDN/>
              <w:spacing w:line="276" w:lineRule="auto"/>
              <w:ind w:left="175" w:hanging="175"/>
              <w:textAlignment w:val="auto"/>
              <w:cnfStyle w:val="000000000000" w:firstRow="0" w:lastRow="0" w:firstColumn="0" w:lastColumn="0" w:oddVBand="0" w:evenVBand="0" w:oddHBand="0" w:evenHBand="0" w:firstRowFirstColumn="0" w:firstRowLastColumn="0" w:lastRowFirstColumn="0" w:lastRowLastColumn="0"/>
              <w:rPr>
                <w:rFonts w:ascii="Century" w:hAnsi="Century" w:cstheme="majorBidi"/>
                <w:szCs w:val="24"/>
              </w:rPr>
            </w:pPr>
            <w:r w:rsidRPr="00406188">
              <w:rPr>
                <w:rFonts w:ascii="Century" w:hAnsi="Century" w:cstheme="majorBidi"/>
                <w:szCs w:val="24"/>
              </w:rPr>
              <w:t>What challenges do they find with women sellers?</w:t>
            </w:r>
          </w:p>
          <w:p w:rsidR="00266AF8" w:rsidRPr="00406188" w:rsidRDefault="00266AF8" w:rsidP="008A116A">
            <w:pPr>
              <w:pStyle w:val="NoSpacing"/>
              <w:numPr>
                <w:ilvl w:val="0"/>
                <w:numId w:val="14"/>
              </w:numPr>
              <w:suppressAutoHyphens w:val="0"/>
              <w:autoSpaceDN/>
              <w:spacing w:line="276" w:lineRule="auto"/>
              <w:ind w:left="175" w:hanging="175"/>
              <w:textAlignment w:val="auto"/>
              <w:cnfStyle w:val="000000000000" w:firstRow="0" w:lastRow="0" w:firstColumn="0" w:lastColumn="0" w:oddVBand="0" w:evenVBand="0" w:oddHBand="0" w:evenHBand="0" w:firstRowFirstColumn="0" w:firstRowLastColumn="0" w:lastRowFirstColumn="0" w:lastRowLastColumn="0"/>
              <w:rPr>
                <w:rFonts w:ascii="Century" w:hAnsi="Century" w:cstheme="majorBidi"/>
                <w:szCs w:val="24"/>
              </w:rPr>
            </w:pPr>
            <w:r w:rsidRPr="00406188">
              <w:rPr>
                <w:rFonts w:ascii="Century" w:hAnsi="Century" w:cstheme="majorBidi"/>
                <w:szCs w:val="24"/>
              </w:rPr>
              <w:t xml:space="preserve">How can they best reach women sellers? </w:t>
            </w:r>
          </w:p>
        </w:tc>
        <w:tc>
          <w:tcPr>
            <w:tcW w:w="1417" w:type="dxa"/>
          </w:tcPr>
          <w:p w:rsidR="00266AF8" w:rsidRPr="00406188" w:rsidRDefault="00170CAC" w:rsidP="00CD3979">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lastRenderedPageBreak/>
              <w:t xml:space="preserve">Developing a list of </w:t>
            </w:r>
            <w:r>
              <w:rPr>
                <w:rFonts w:ascii="Century" w:hAnsi="Century" w:cstheme="majorBidi"/>
                <w:sz w:val="24"/>
                <w:szCs w:val="24"/>
              </w:rPr>
              <w:lastRenderedPageBreak/>
              <w:t xml:space="preserve">buyers to work with at the launch phase </w:t>
            </w:r>
          </w:p>
        </w:tc>
        <w:tc>
          <w:tcPr>
            <w:tcW w:w="1985" w:type="dxa"/>
          </w:tcPr>
          <w:p w:rsidR="00266AF8" w:rsidRPr="00406188" w:rsidRDefault="00266AF8" w:rsidP="00CD3979">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lastRenderedPageBreak/>
              <w:t>Month 6-7</w:t>
            </w:r>
          </w:p>
        </w:tc>
      </w:tr>
      <w:tr w:rsidR="00B3409D" w:rsidRPr="00406188" w:rsidTr="007D445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40" w:type="dxa"/>
          </w:tcPr>
          <w:p w:rsidR="00266AF8" w:rsidRPr="00406188" w:rsidRDefault="00170CAC" w:rsidP="00CD3979">
            <w:pPr>
              <w:spacing w:line="360" w:lineRule="auto"/>
              <w:jc w:val="both"/>
              <w:rPr>
                <w:rFonts w:ascii="Century" w:hAnsi="Century" w:cstheme="majorBidi"/>
                <w:sz w:val="24"/>
                <w:szCs w:val="24"/>
              </w:rPr>
            </w:pPr>
            <w:r>
              <w:rPr>
                <w:rFonts w:ascii="Century" w:hAnsi="Century" w:cstheme="majorBidi"/>
                <w:sz w:val="24"/>
                <w:szCs w:val="24"/>
              </w:rPr>
              <w:lastRenderedPageBreak/>
              <w:t>7</w:t>
            </w:r>
          </w:p>
        </w:tc>
        <w:tc>
          <w:tcPr>
            <w:tcW w:w="1559" w:type="dxa"/>
          </w:tcPr>
          <w:p w:rsidR="00266AF8" w:rsidRPr="00406188" w:rsidRDefault="00266AF8" w:rsidP="00CD397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Training of participants</w:t>
            </w:r>
          </w:p>
        </w:tc>
        <w:tc>
          <w:tcPr>
            <w:tcW w:w="4536" w:type="dxa"/>
          </w:tcPr>
          <w:p w:rsidR="00266AF8" w:rsidRPr="00406188" w:rsidRDefault="00170CAC" w:rsidP="00CD3979">
            <w:pPr>
              <w:pStyle w:val="ListParagraph"/>
              <w:numPr>
                <w:ilvl w:val="0"/>
                <w:numId w:val="9"/>
              </w:numPr>
              <w:spacing w:line="276" w:lineRule="auto"/>
              <w:ind w:left="175" w:hanging="175"/>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t>Training in production planning;</w:t>
            </w:r>
            <w:r w:rsidR="00266AF8" w:rsidRPr="00406188">
              <w:rPr>
                <w:rFonts w:ascii="Century" w:hAnsi="Century" w:cstheme="majorBidi"/>
                <w:sz w:val="24"/>
                <w:szCs w:val="24"/>
              </w:rPr>
              <w:t xml:space="preserve"> this is necessary because the marketing system will work best if there is some form</w:t>
            </w:r>
            <w:r w:rsidR="00B911F4">
              <w:rPr>
                <w:rFonts w:ascii="Century" w:hAnsi="Century" w:cstheme="majorBidi"/>
                <w:sz w:val="24"/>
                <w:szCs w:val="24"/>
              </w:rPr>
              <w:t xml:space="preserve"> of</w:t>
            </w:r>
            <w:r w:rsidR="00266AF8" w:rsidRPr="00406188">
              <w:rPr>
                <w:rFonts w:ascii="Century" w:hAnsi="Century" w:cstheme="majorBidi"/>
                <w:sz w:val="24"/>
                <w:szCs w:val="24"/>
              </w:rPr>
              <w:t xml:space="preserve"> planning ahead and foreseeing things. From our experience most rural farmers only begin looking for market only after harvesting. </w:t>
            </w:r>
          </w:p>
          <w:p w:rsidR="00266AF8" w:rsidRPr="00406188" w:rsidRDefault="00266AF8" w:rsidP="00CD3979">
            <w:pPr>
              <w:pStyle w:val="ListParagraph"/>
              <w:numPr>
                <w:ilvl w:val="0"/>
                <w:numId w:val="9"/>
              </w:numPr>
              <w:spacing w:line="276" w:lineRule="auto"/>
              <w:ind w:left="175" w:hanging="175"/>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This will also involve training in quality management and maintenance of the produce.</w:t>
            </w:r>
          </w:p>
          <w:p w:rsidR="00266AF8" w:rsidRPr="00406188" w:rsidRDefault="00266AF8" w:rsidP="00CD3979">
            <w:pPr>
              <w:pStyle w:val="ListParagraph"/>
              <w:numPr>
                <w:ilvl w:val="0"/>
                <w:numId w:val="9"/>
              </w:numPr>
              <w:spacing w:line="276" w:lineRule="auto"/>
              <w:ind w:left="175" w:hanging="175"/>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Training in collective marketing </w:t>
            </w:r>
          </w:p>
          <w:p w:rsidR="00266AF8" w:rsidRPr="00406188" w:rsidRDefault="00957F82" w:rsidP="00CD3979">
            <w:pPr>
              <w:pStyle w:val="ListParagraph"/>
              <w:numPr>
                <w:ilvl w:val="0"/>
                <w:numId w:val="9"/>
              </w:numPr>
              <w:spacing w:line="276" w:lineRule="auto"/>
              <w:ind w:left="175" w:hanging="175"/>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t>Training in the use of Market Match-Up</w:t>
            </w:r>
            <w:r w:rsidR="00266AF8" w:rsidRPr="00406188">
              <w:rPr>
                <w:rFonts w:ascii="Century" w:hAnsi="Century" w:cstheme="majorBidi"/>
                <w:sz w:val="24"/>
                <w:szCs w:val="24"/>
              </w:rPr>
              <w:t>. Although training will be done for all the village participants, each group will ch</w:t>
            </w:r>
            <w:r>
              <w:rPr>
                <w:rFonts w:ascii="Century" w:hAnsi="Century" w:cstheme="majorBidi"/>
                <w:sz w:val="24"/>
                <w:szCs w:val="24"/>
              </w:rPr>
              <w:t>o</w:t>
            </w:r>
            <w:r w:rsidR="0054205E">
              <w:rPr>
                <w:rFonts w:ascii="Century" w:hAnsi="Century" w:cstheme="majorBidi"/>
                <w:sz w:val="24"/>
                <w:szCs w:val="24"/>
              </w:rPr>
              <w:t>ose a network facilitator</w:t>
            </w:r>
            <w:r w:rsidR="004123A7">
              <w:rPr>
                <w:rFonts w:ascii="Century" w:hAnsi="Century" w:cstheme="majorBidi"/>
                <w:sz w:val="24"/>
                <w:szCs w:val="24"/>
              </w:rPr>
              <w:t xml:space="preserve"> </w:t>
            </w:r>
            <w:r w:rsidR="00266AF8" w:rsidRPr="00406188">
              <w:rPr>
                <w:rFonts w:ascii="Century" w:hAnsi="Century" w:cstheme="majorBidi"/>
                <w:sz w:val="24"/>
                <w:szCs w:val="24"/>
              </w:rPr>
              <w:t xml:space="preserve">(they may have to create </w:t>
            </w:r>
            <w:r w:rsidR="00A141E3" w:rsidRPr="00406188">
              <w:rPr>
                <w:rFonts w:ascii="Century" w:hAnsi="Century" w:cstheme="majorBidi"/>
                <w:sz w:val="24"/>
                <w:szCs w:val="24"/>
              </w:rPr>
              <w:t>criteria</w:t>
            </w:r>
            <w:r w:rsidR="00266AF8" w:rsidRPr="00406188">
              <w:rPr>
                <w:rFonts w:ascii="Century" w:hAnsi="Century" w:cstheme="majorBidi"/>
                <w:sz w:val="24"/>
                <w:szCs w:val="24"/>
              </w:rPr>
              <w:t xml:space="preserve"> of </w:t>
            </w:r>
            <w:proofErr w:type="gramStart"/>
            <w:r w:rsidR="00266AF8" w:rsidRPr="00406188">
              <w:rPr>
                <w:rFonts w:ascii="Century" w:hAnsi="Century" w:cstheme="majorBidi"/>
                <w:sz w:val="24"/>
                <w:szCs w:val="24"/>
              </w:rPr>
              <w:t>who</w:t>
            </w:r>
            <w:proofErr w:type="gramEnd"/>
            <w:r w:rsidR="00266AF8" w:rsidRPr="00406188">
              <w:rPr>
                <w:rFonts w:ascii="Century" w:hAnsi="Century" w:cstheme="majorBidi"/>
                <w:sz w:val="24"/>
                <w:szCs w:val="24"/>
              </w:rPr>
              <w:t xml:space="preserve"> this will be </w:t>
            </w:r>
            <w:r w:rsidR="0054205E" w:rsidRPr="00406188">
              <w:rPr>
                <w:rFonts w:ascii="Century" w:hAnsi="Century" w:cstheme="majorBidi"/>
                <w:sz w:val="24"/>
                <w:szCs w:val="24"/>
              </w:rPr>
              <w:t>e.g.</w:t>
            </w:r>
            <w:r w:rsidR="00266AF8" w:rsidRPr="00406188">
              <w:rPr>
                <w:rFonts w:ascii="Century" w:hAnsi="Century" w:cstheme="majorBidi"/>
                <w:sz w:val="24"/>
                <w:szCs w:val="24"/>
              </w:rPr>
              <w:t xml:space="preserve"> approachable,</w:t>
            </w:r>
            <w:r w:rsidR="004123A7">
              <w:rPr>
                <w:rFonts w:ascii="Century" w:hAnsi="Century" w:cstheme="majorBidi"/>
                <w:sz w:val="24"/>
                <w:szCs w:val="24"/>
              </w:rPr>
              <w:t xml:space="preserve"> trust worthy, </w:t>
            </w:r>
            <w:r w:rsidR="00266AF8" w:rsidRPr="00406188">
              <w:rPr>
                <w:rFonts w:ascii="Century" w:hAnsi="Century" w:cstheme="majorBidi"/>
                <w:sz w:val="24"/>
                <w:szCs w:val="24"/>
              </w:rPr>
              <w:t xml:space="preserve">tech savvy </w:t>
            </w:r>
            <w:r w:rsidR="004123A7" w:rsidRPr="00406188">
              <w:rPr>
                <w:rFonts w:ascii="Century" w:hAnsi="Century" w:cstheme="majorBidi"/>
                <w:sz w:val="24"/>
                <w:szCs w:val="24"/>
              </w:rPr>
              <w:t>etc.</w:t>
            </w:r>
            <w:r w:rsidR="00266AF8" w:rsidRPr="00406188">
              <w:rPr>
                <w:rFonts w:ascii="Century" w:hAnsi="Century" w:cstheme="majorBidi"/>
                <w:sz w:val="24"/>
                <w:szCs w:val="24"/>
              </w:rPr>
              <w:t xml:space="preserve">) </w:t>
            </w:r>
          </w:p>
        </w:tc>
        <w:tc>
          <w:tcPr>
            <w:tcW w:w="1417" w:type="dxa"/>
          </w:tcPr>
          <w:p w:rsidR="00266AF8" w:rsidRPr="00406188" w:rsidRDefault="004123A7"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t xml:space="preserve">Trained individuals to initiate network operations </w:t>
            </w:r>
          </w:p>
        </w:tc>
        <w:tc>
          <w:tcPr>
            <w:tcW w:w="1985" w:type="dxa"/>
          </w:tcPr>
          <w:p w:rsidR="00266AF8" w:rsidRPr="00406188" w:rsidRDefault="00266AF8"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Month 7-8</w:t>
            </w:r>
          </w:p>
        </w:tc>
      </w:tr>
      <w:tr w:rsidR="00B3409D" w:rsidRPr="00406188" w:rsidTr="007D4452">
        <w:trPr>
          <w:trHeight w:val="450"/>
        </w:trPr>
        <w:tc>
          <w:tcPr>
            <w:cnfStyle w:val="001000000000" w:firstRow="0" w:lastRow="0" w:firstColumn="1" w:lastColumn="0" w:oddVBand="0" w:evenVBand="0" w:oddHBand="0" w:evenHBand="0" w:firstRowFirstColumn="0" w:firstRowLastColumn="0" w:lastRowFirstColumn="0" w:lastRowLastColumn="0"/>
            <w:tcW w:w="440" w:type="dxa"/>
          </w:tcPr>
          <w:p w:rsidR="00266AF8" w:rsidRPr="00406188" w:rsidRDefault="00572BF7" w:rsidP="00CD3979">
            <w:pPr>
              <w:spacing w:line="360" w:lineRule="auto"/>
              <w:jc w:val="both"/>
              <w:rPr>
                <w:rFonts w:ascii="Century" w:hAnsi="Century" w:cstheme="majorBidi"/>
                <w:sz w:val="24"/>
                <w:szCs w:val="24"/>
              </w:rPr>
            </w:pPr>
            <w:r>
              <w:rPr>
                <w:rFonts w:ascii="Century" w:hAnsi="Century" w:cstheme="majorBidi"/>
                <w:sz w:val="24"/>
                <w:szCs w:val="24"/>
              </w:rPr>
              <w:t>8</w:t>
            </w:r>
          </w:p>
        </w:tc>
        <w:tc>
          <w:tcPr>
            <w:tcW w:w="1559" w:type="dxa"/>
          </w:tcPr>
          <w:p w:rsidR="00266AF8" w:rsidRPr="00406188" w:rsidRDefault="0078795C" w:rsidP="00CD3979">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t xml:space="preserve">Submission of produce to </w:t>
            </w:r>
            <w:r w:rsidR="00266AF8" w:rsidRPr="00406188">
              <w:rPr>
                <w:rFonts w:ascii="Century" w:hAnsi="Century" w:cstheme="majorBidi"/>
                <w:sz w:val="24"/>
                <w:szCs w:val="24"/>
              </w:rPr>
              <w:t>sell and purchase requests.</w:t>
            </w:r>
          </w:p>
        </w:tc>
        <w:tc>
          <w:tcPr>
            <w:tcW w:w="4536" w:type="dxa"/>
          </w:tcPr>
          <w:p w:rsidR="00266AF8" w:rsidRPr="00406188" w:rsidRDefault="00266AF8" w:rsidP="00CD3979">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This will be the actual submission of information on the produce that participants are selling and the produce requests from buyers. For </w:t>
            </w:r>
            <w:r w:rsidRPr="00406188">
              <w:rPr>
                <w:rFonts w:ascii="Century" w:hAnsi="Century" w:cstheme="majorBidi"/>
                <w:sz w:val="24"/>
                <w:szCs w:val="24"/>
              </w:rPr>
              <w:lastRenderedPageBreak/>
              <w:t xml:space="preserve">the initial season, farmers will be asked to predict ahead and try to submit information ahead of time basing on their prediction of harvesting, processing and packing of produce. </w:t>
            </w:r>
          </w:p>
        </w:tc>
        <w:tc>
          <w:tcPr>
            <w:tcW w:w="1417" w:type="dxa"/>
          </w:tcPr>
          <w:p w:rsidR="00266AF8" w:rsidRPr="00406188" w:rsidRDefault="00A141E3" w:rsidP="00CD3979">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lastRenderedPageBreak/>
              <w:t xml:space="preserve">Information about produce for </w:t>
            </w:r>
            <w:r>
              <w:rPr>
                <w:rFonts w:ascii="Century" w:hAnsi="Century" w:cstheme="majorBidi"/>
                <w:sz w:val="24"/>
                <w:szCs w:val="24"/>
              </w:rPr>
              <w:lastRenderedPageBreak/>
              <w:t xml:space="preserve">sale and request </w:t>
            </w:r>
            <w:r w:rsidR="004439F6">
              <w:rPr>
                <w:rFonts w:ascii="Century" w:hAnsi="Century" w:cstheme="majorBidi"/>
                <w:sz w:val="24"/>
                <w:szCs w:val="24"/>
              </w:rPr>
              <w:t xml:space="preserve">purchase </w:t>
            </w:r>
          </w:p>
        </w:tc>
        <w:tc>
          <w:tcPr>
            <w:tcW w:w="1985" w:type="dxa"/>
          </w:tcPr>
          <w:p w:rsidR="00266AF8" w:rsidRPr="00406188" w:rsidRDefault="00266AF8" w:rsidP="00CD3979">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lastRenderedPageBreak/>
              <w:t>Month 9-12</w:t>
            </w:r>
          </w:p>
        </w:tc>
      </w:tr>
      <w:tr w:rsidR="00B3409D" w:rsidRPr="00406188" w:rsidTr="007D445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40" w:type="dxa"/>
          </w:tcPr>
          <w:p w:rsidR="00266AF8" w:rsidRPr="00406188" w:rsidRDefault="00572BF7" w:rsidP="00CD3979">
            <w:pPr>
              <w:spacing w:line="360" w:lineRule="auto"/>
              <w:jc w:val="both"/>
              <w:rPr>
                <w:rFonts w:ascii="Century" w:hAnsi="Century" w:cstheme="majorBidi"/>
                <w:sz w:val="24"/>
                <w:szCs w:val="24"/>
              </w:rPr>
            </w:pPr>
            <w:r>
              <w:rPr>
                <w:rFonts w:ascii="Century" w:hAnsi="Century" w:cstheme="majorBidi"/>
                <w:sz w:val="24"/>
                <w:szCs w:val="24"/>
              </w:rPr>
              <w:lastRenderedPageBreak/>
              <w:t>9</w:t>
            </w:r>
          </w:p>
        </w:tc>
        <w:tc>
          <w:tcPr>
            <w:tcW w:w="1559" w:type="dxa"/>
          </w:tcPr>
          <w:p w:rsidR="00266AF8" w:rsidRPr="00406188" w:rsidRDefault="00266AF8" w:rsidP="00CD397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M</w:t>
            </w:r>
            <w:r w:rsidR="00C244F3">
              <w:rPr>
                <w:rFonts w:ascii="Century" w:hAnsi="Century" w:cstheme="majorBidi"/>
                <w:sz w:val="24"/>
                <w:szCs w:val="24"/>
              </w:rPr>
              <w:t xml:space="preserve">onitoring  and </w:t>
            </w:r>
            <w:r w:rsidRPr="00406188">
              <w:rPr>
                <w:rFonts w:ascii="Century" w:hAnsi="Century" w:cstheme="majorBidi"/>
                <w:sz w:val="24"/>
                <w:szCs w:val="24"/>
              </w:rPr>
              <w:t>E</w:t>
            </w:r>
            <w:r w:rsidR="00C244F3">
              <w:rPr>
                <w:rFonts w:ascii="Century" w:hAnsi="Century" w:cstheme="majorBidi"/>
                <w:sz w:val="24"/>
                <w:szCs w:val="24"/>
              </w:rPr>
              <w:t>valuation</w:t>
            </w:r>
          </w:p>
        </w:tc>
        <w:tc>
          <w:tcPr>
            <w:tcW w:w="4536" w:type="dxa"/>
          </w:tcPr>
          <w:p w:rsidR="00266AF8" w:rsidRPr="00406188" w:rsidRDefault="00266AF8" w:rsidP="00CD3979">
            <w:pPr>
              <w:pStyle w:val="ListParagraph"/>
              <w:numPr>
                <w:ilvl w:val="0"/>
                <w:numId w:val="10"/>
              </w:numPr>
              <w:spacing w:line="276" w:lineRule="auto"/>
              <w:ind w:left="175" w:hanging="175"/>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Monitoring will be done on a monthly basis. The project staff will have a monthly meeting where they will plan monthly activities and targets. These will be adapted from the activities</w:t>
            </w:r>
            <w:r w:rsidR="00B3409D">
              <w:rPr>
                <w:rFonts w:ascii="Century" w:hAnsi="Century" w:cstheme="majorBidi"/>
                <w:sz w:val="24"/>
                <w:szCs w:val="24"/>
              </w:rPr>
              <w:t xml:space="preserve"> indicated in this schedule</w:t>
            </w:r>
            <w:r w:rsidRPr="00406188">
              <w:rPr>
                <w:rFonts w:ascii="Century" w:hAnsi="Century" w:cstheme="majorBidi"/>
                <w:sz w:val="24"/>
                <w:szCs w:val="24"/>
              </w:rPr>
              <w:t xml:space="preserve">. The monthly monitoring will </w:t>
            </w:r>
            <w:r w:rsidR="00B3409D">
              <w:rPr>
                <w:rFonts w:ascii="Century" w:hAnsi="Century" w:cstheme="majorBidi"/>
                <w:sz w:val="24"/>
                <w:szCs w:val="24"/>
              </w:rPr>
              <w:t xml:space="preserve">be </w:t>
            </w:r>
            <w:r w:rsidRPr="00406188">
              <w:rPr>
                <w:rFonts w:ascii="Century" w:hAnsi="Century" w:cstheme="majorBidi"/>
                <w:sz w:val="24"/>
                <w:szCs w:val="24"/>
              </w:rPr>
              <w:t>base</w:t>
            </w:r>
            <w:r w:rsidR="00B3409D">
              <w:rPr>
                <w:rFonts w:ascii="Century" w:hAnsi="Century" w:cstheme="majorBidi"/>
                <w:sz w:val="24"/>
                <w:szCs w:val="24"/>
              </w:rPr>
              <w:t>d</w:t>
            </w:r>
            <w:r w:rsidRPr="00406188">
              <w:rPr>
                <w:rFonts w:ascii="Century" w:hAnsi="Century" w:cstheme="majorBidi"/>
                <w:sz w:val="24"/>
                <w:szCs w:val="24"/>
              </w:rPr>
              <w:t xml:space="preserve"> on the monthly activity work plan.  However, flexibility will be needed in the management of the monthly activity planning. This is because the project model uses a participatory approach. </w:t>
            </w:r>
            <w:r w:rsidR="00B3409D">
              <w:rPr>
                <w:rFonts w:ascii="Century" w:hAnsi="Century" w:cstheme="majorBidi"/>
                <w:sz w:val="24"/>
                <w:szCs w:val="24"/>
              </w:rPr>
              <w:t xml:space="preserve">Hence, it might differ from one network to another. </w:t>
            </w:r>
            <w:r w:rsidRPr="00406188">
              <w:rPr>
                <w:rFonts w:ascii="Century" w:hAnsi="Century" w:cstheme="majorBidi"/>
                <w:sz w:val="24"/>
                <w:szCs w:val="24"/>
              </w:rPr>
              <w:t>Activities may change as a result of consultation or preference of the participants</w:t>
            </w:r>
            <w:r w:rsidR="00B3409D">
              <w:rPr>
                <w:rFonts w:ascii="Century" w:hAnsi="Century" w:cstheme="majorBidi"/>
                <w:sz w:val="24"/>
                <w:szCs w:val="24"/>
              </w:rPr>
              <w:t>.</w:t>
            </w:r>
            <w:r w:rsidRPr="00406188">
              <w:rPr>
                <w:rFonts w:ascii="Century" w:hAnsi="Century" w:cstheme="majorBidi"/>
                <w:sz w:val="24"/>
                <w:szCs w:val="24"/>
              </w:rPr>
              <w:t xml:space="preserve"> </w:t>
            </w:r>
          </w:p>
          <w:p w:rsidR="00A6035D" w:rsidRDefault="00266AF8" w:rsidP="00CD3979">
            <w:pPr>
              <w:pStyle w:val="ListParagraph"/>
              <w:numPr>
                <w:ilvl w:val="0"/>
                <w:numId w:val="10"/>
              </w:numPr>
              <w:spacing w:line="276" w:lineRule="auto"/>
              <w:ind w:left="175" w:hanging="175"/>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Evaluation and project review will be done after six months and after that annually</w:t>
            </w:r>
            <w:r w:rsidR="00A6035D">
              <w:rPr>
                <w:rFonts w:ascii="Century" w:hAnsi="Century" w:cstheme="majorBidi"/>
                <w:sz w:val="24"/>
                <w:szCs w:val="24"/>
              </w:rPr>
              <w:t xml:space="preserve">. </w:t>
            </w:r>
          </w:p>
          <w:p w:rsidR="00A6035D" w:rsidRPr="00A6035D" w:rsidRDefault="00A6035D" w:rsidP="00CD3979">
            <w:pPr>
              <w:pStyle w:val="ListParagraph"/>
              <w:numPr>
                <w:ilvl w:val="0"/>
                <w:numId w:val="10"/>
              </w:numPr>
              <w:spacing w:line="276" w:lineRule="auto"/>
              <w:ind w:left="175" w:hanging="175"/>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t xml:space="preserve">Throughout the initial phases of the project, the monitoring will be more frequent than later stages. </w:t>
            </w:r>
          </w:p>
        </w:tc>
        <w:tc>
          <w:tcPr>
            <w:tcW w:w="1417" w:type="dxa"/>
          </w:tcPr>
          <w:p w:rsidR="00266AF8" w:rsidRPr="00406188" w:rsidRDefault="00B3409D"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Pr>
                <w:rFonts w:ascii="Century" w:hAnsi="Century" w:cstheme="majorBidi"/>
                <w:sz w:val="24"/>
                <w:szCs w:val="24"/>
              </w:rPr>
              <w:t>Monthly and annual reports</w:t>
            </w:r>
          </w:p>
        </w:tc>
        <w:tc>
          <w:tcPr>
            <w:tcW w:w="1985" w:type="dxa"/>
          </w:tcPr>
          <w:p w:rsidR="00266AF8" w:rsidRPr="00406188" w:rsidRDefault="00266AF8"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Monitoring Monthly </w:t>
            </w:r>
          </w:p>
          <w:p w:rsidR="00266AF8" w:rsidRPr="00406188" w:rsidRDefault="00266AF8"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p>
          <w:p w:rsidR="00266AF8" w:rsidRPr="00406188" w:rsidRDefault="00266AF8" w:rsidP="00CD3979">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w:hAnsi="Century" w:cstheme="majorBidi"/>
                <w:sz w:val="24"/>
                <w:szCs w:val="24"/>
              </w:rPr>
            </w:pPr>
            <w:r w:rsidRPr="00406188">
              <w:rPr>
                <w:rFonts w:ascii="Century" w:hAnsi="Century" w:cstheme="majorBidi"/>
                <w:sz w:val="24"/>
                <w:szCs w:val="24"/>
              </w:rPr>
              <w:t xml:space="preserve">Evaluation Annual </w:t>
            </w:r>
          </w:p>
        </w:tc>
      </w:tr>
    </w:tbl>
    <w:p w:rsidR="00315A5E" w:rsidRDefault="00315A5E" w:rsidP="00CD3979">
      <w:pPr>
        <w:spacing w:after="0" w:line="360" w:lineRule="auto"/>
        <w:jc w:val="both"/>
        <w:rPr>
          <w:rFonts w:ascii="Century" w:hAnsi="Century" w:cstheme="majorBidi"/>
          <w:i/>
          <w:sz w:val="24"/>
          <w:szCs w:val="24"/>
        </w:rPr>
      </w:pPr>
    </w:p>
    <w:p w:rsidR="00A321DE" w:rsidRDefault="00A321DE" w:rsidP="00CD3979">
      <w:pPr>
        <w:spacing w:after="0" w:line="360" w:lineRule="auto"/>
        <w:jc w:val="both"/>
        <w:rPr>
          <w:rFonts w:ascii="Century" w:hAnsi="Century" w:cstheme="majorBidi"/>
          <w:i/>
          <w:sz w:val="24"/>
          <w:szCs w:val="24"/>
        </w:rPr>
      </w:pPr>
    </w:p>
    <w:p w:rsidR="000C167E" w:rsidRDefault="000C167E" w:rsidP="00CD3979">
      <w:pPr>
        <w:spacing w:after="0" w:line="360" w:lineRule="auto"/>
        <w:jc w:val="both"/>
        <w:rPr>
          <w:rFonts w:ascii="Century" w:hAnsi="Century" w:cstheme="majorBidi"/>
          <w:i/>
          <w:sz w:val="24"/>
          <w:szCs w:val="24"/>
        </w:rPr>
      </w:pPr>
    </w:p>
    <w:p w:rsidR="000C167E" w:rsidRDefault="000C167E" w:rsidP="00CD3979">
      <w:pPr>
        <w:spacing w:after="0" w:line="360" w:lineRule="auto"/>
        <w:jc w:val="both"/>
        <w:rPr>
          <w:rFonts w:ascii="Century" w:hAnsi="Century" w:cstheme="majorBidi"/>
          <w:i/>
          <w:sz w:val="24"/>
          <w:szCs w:val="24"/>
        </w:rPr>
      </w:pPr>
    </w:p>
    <w:p w:rsidR="000C167E" w:rsidRDefault="000C167E" w:rsidP="00CD3979">
      <w:pPr>
        <w:spacing w:after="0" w:line="360" w:lineRule="auto"/>
        <w:jc w:val="both"/>
        <w:rPr>
          <w:rFonts w:ascii="Century" w:hAnsi="Century" w:cstheme="majorBidi"/>
          <w:i/>
          <w:sz w:val="24"/>
          <w:szCs w:val="24"/>
        </w:rPr>
      </w:pPr>
    </w:p>
    <w:p w:rsidR="000C167E" w:rsidRDefault="000C167E" w:rsidP="00CD3979">
      <w:pPr>
        <w:spacing w:after="0" w:line="360" w:lineRule="auto"/>
        <w:jc w:val="both"/>
        <w:rPr>
          <w:rFonts w:ascii="Century" w:hAnsi="Century" w:cstheme="majorBidi"/>
          <w:i/>
          <w:sz w:val="24"/>
          <w:szCs w:val="24"/>
        </w:rPr>
      </w:pPr>
    </w:p>
    <w:p w:rsidR="00C107D9" w:rsidRPr="00CD3979" w:rsidRDefault="00C107D9" w:rsidP="00CD3979">
      <w:pPr>
        <w:pStyle w:val="Heading2"/>
        <w:spacing w:before="0" w:line="360" w:lineRule="auto"/>
        <w:jc w:val="both"/>
        <w:rPr>
          <w:rFonts w:ascii="Century" w:hAnsi="Century"/>
          <w:color w:val="2E74B5" w:themeColor="accent1" w:themeShade="BF"/>
          <w:sz w:val="24"/>
          <w:szCs w:val="24"/>
        </w:rPr>
      </w:pPr>
      <w:bookmarkStart w:id="22" w:name="_Toc386580091"/>
      <w:r w:rsidRPr="00CD3979">
        <w:rPr>
          <w:rFonts w:ascii="Century" w:hAnsi="Century"/>
          <w:color w:val="2E74B5" w:themeColor="accent1" w:themeShade="BF"/>
          <w:sz w:val="24"/>
          <w:szCs w:val="24"/>
        </w:rPr>
        <w:lastRenderedPageBreak/>
        <w:t>3.8 Marketing</w:t>
      </w:r>
      <w:bookmarkEnd w:id="22"/>
      <w:r w:rsidRPr="00CD3979">
        <w:rPr>
          <w:rFonts w:ascii="Century" w:hAnsi="Century"/>
          <w:color w:val="2E74B5" w:themeColor="accent1" w:themeShade="BF"/>
          <w:sz w:val="24"/>
          <w:szCs w:val="24"/>
        </w:rPr>
        <w:t xml:space="preserve"> </w:t>
      </w:r>
    </w:p>
    <w:p w:rsidR="00C107D9" w:rsidRDefault="00C107D9" w:rsidP="00CD3979">
      <w:pPr>
        <w:spacing w:after="0" w:line="360" w:lineRule="auto"/>
        <w:jc w:val="both"/>
        <w:rPr>
          <w:rFonts w:ascii="Century" w:hAnsi="Century"/>
        </w:rPr>
      </w:pPr>
      <w:r w:rsidRPr="00C107D9">
        <w:rPr>
          <w:rFonts w:ascii="Century" w:hAnsi="Century"/>
        </w:rPr>
        <w:t>Market Match-Up</w:t>
      </w:r>
      <w:r w:rsidR="00CB634B">
        <w:rPr>
          <w:rFonts w:ascii="Century" w:hAnsi="Century"/>
        </w:rPr>
        <w:t xml:space="preserve"> will be promoted in the respective communities through a variety of marketing methods and channels</w:t>
      </w:r>
      <w:r w:rsidR="00A45F5F">
        <w:rPr>
          <w:rFonts w:ascii="Century" w:hAnsi="Century"/>
        </w:rPr>
        <w:t>. These will include;</w:t>
      </w:r>
    </w:p>
    <w:p w:rsidR="00AA3007" w:rsidRDefault="00A45F5F" w:rsidP="00AA3007">
      <w:pPr>
        <w:pStyle w:val="ListParagraph"/>
        <w:numPr>
          <w:ilvl w:val="0"/>
          <w:numId w:val="18"/>
        </w:numPr>
        <w:spacing w:after="0" w:line="360" w:lineRule="auto"/>
        <w:ind w:left="284" w:hanging="284"/>
        <w:jc w:val="both"/>
        <w:rPr>
          <w:rFonts w:ascii="Century" w:hAnsi="Century"/>
        </w:rPr>
      </w:pPr>
      <w:r w:rsidRPr="00AA3007">
        <w:rPr>
          <w:rFonts w:ascii="Century" w:hAnsi="Century"/>
        </w:rPr>
        <w:t xml:space="preserve">The </w:t>
      </w:r>
      <w:r w:rsidR="006C4A29" w:rsidRPr="00AA3007">
        <w:rPr>
          <w:rFonts w:ascii="Century" w:hAnsi="Century"/>
        </w:rPr>
        <w:t>Network Facilitator</w:t>
      </w:r>
      <w:r w:rsidRPr="00AA3007">
        <w:rPr>
          <w:rFonts w:ascii="Century" w:hAnsi="Century"/>
        </w:rPr>
        <w:t xml:space="preserve"> </w:t>
      </w:r>
      <w:r w:rsidR="006C4A29" w:rsidRPr="00AA3007">
        <w:rPr>
          <w:rFonts w:ascii="Century" w:hAnsi="Century"/>
        </w:rPr>
        <w:t>(with the support of other network staff members)</w:t>
      </w:r>
      <w:r w:rsidR="00087A63" w:rsidRPr="00AA3007">
        <w:rPr>
          <w:rFonts w:ascii="Century" w:hAnsi="Century"/>
        </w:rPr>
        <w:t>:</w:t>
      </w:r>
      <w:r w:rsidR="006C4A29" w:rsidRPr="00AA3007">
        <w:rPr>
          <w:rFonts w:ascii="Century" w:hAnsi="Century"/>
        </w:rPr>
        <w:t xml:space="preserve"> </w:t>
      </w:r>
      <w:r w:rsidR="00087A63" w:rsidRPr="00AA3007">
        <w:rPr>
          <w:rFonts w:ascii="Century" w:hAnsi="Century"/>
        </w:rPr>
        <w:t xml:space="preserve">the network facilitator will be hired with the necessary skills to promote the network. She </w:t>
      </w:r>
      <w:r w:rsidR="006C4A29" w:rsidRPr="00AA3007">
        <w:rPr>
          <w:rFonts w:ascii="Century" w:hAnsi="Century"/>
        </w:rPr>
        <w:t xml:space="preserve">will actively use </w:t>
      </w:r>
      <w:r w:rsidR="008972E1" w:rsidRPr="00AA3007">
        <w:rPr>
          <w:rFonts w:ascii="Century" w:hAnsi="Century"/>
        </w:rPr>
        <w:t>different</w:t>
      </w:r>
      <w:r w:rsidR="006C4A29" w:rsidRPr="00AA3007">
        <w:rPr>
          <w:rFonts w:ascii="Century" w:hAnsi="Century"/>
        </w:rPr>
        <w:t xml:space="preserve"> </w:t>
      </w:r>
      <w:r w:rsidR="008972E1" w:rsidRPr="00AA3007">
        <w:rPr>
          <w:rFonts w:ascii="Century" w:hAnsi="Century"/>
        </w:rPr>
        <w:t>opportunities</w:t>
      </w:r>
      <w:r w:rsidR="006C4A29" w:rsidRPr="00AA3007">
        <w:rPr>
          <w:rFonts w:ascii="Century" w:hAnsi="Century"/>
        </w:rPr>
        <w:t xml:space="preserve"> to promote the network for example in community meetings, other </w:t>
      </w:r>
      <w:r w:rsidR="008972E1" w:rsidRPr="00AA3007">
        <w:rPr>
          <w:rFonts w:ascii="Century" w:hAnsi="Century"/>
        </w:rPr>
        <w:t xml:space="preserve">community </w:t>
      </w:r>
      <w:r w:rsidR="006C4A29" w:rsidRPr="00AA3007">
        <w:rPr>
          <w:rFonts w:ascii="Century" w:hAnsi="Century"/>
        </w:rPr>
        <w:t>gathering</w:t>
      </w:r>
      <w:r w:rsidR="00426317" w:rsidRPr="00AA3007">
        <w:rPr>
          <w:rFonts w:ascii="Century" w:hAnsi="Century"/>
        </w:rPr>
        <w:t xml:space="preserve">s such </w:t>
      </w:r>
      <w:r w:rsidR="001C0112" w:rsidRPr="00AA3007">
        <w:rPr>
          <w:rFonts w:ascii="Century" w:hAnsi="Century"/>
        </w:rPr>
        <w:t xml:space="preserve">as </w:t>
      </w:r>
      <w:r w:rsidR="00426317" w:rsidRPr="00AA3007">
        <w:rPr>
          <w:rFonts w:ascii="Century" w:hAnsi="Century"/>
        </w:rPr>
        <w:t>group savings meetings in addition to door-to-door marketing</w:t>
      </w:r>
      <w:r w:rsidR="008972E1" w:rsidRPr="00AA3007">
        <w:rPr>
          <w:rFonts w:ascii="Century" w:hAnsi="Century"/>
        </w:rPr>
        <w:t xml:space="preserve">. </w:t>
      </w:r>
    </w:p>
    <w:p w:rsidR="00B314DA" w:rsidRPr="00AA3007" w:rsidRDefault="00B314DA" w:rsidP="00AA3007">
      <w:pPr>
        <w:pStyle w:val="ListParagraph"/>
        <w:numPr>
          <w:ilvl w:val="0"/>
          <w:numId w:val="18"/>
        </w:numPr>
        <w:spacing w:after="0" w:line="360" w:lineRule="auto"/>
        <w:ind w:left="284" w:hanging="284"/>
        <w:jc w:val="both"/>
        <w:rPr>
          <w:rFonts w:ascii="Century" w:hAnsi="Century"/>
        </w:rPr>
      </w:pPr>
      <w:r w:rsidRPr="00AA3007">
        <w:rPr>
          <w:rFonts w:ascii="Century" w:hAnsi="Century"/>
        </w:rPr>
        <w:t xml:space="preserve">Local radio and any other affordable local media: </w:t>
      </w:r>
      <w:r w:rsidR="005379A8" w:rsidRPr="00AA3007">
        <w:rPr>
          <w:rFonts w:ascii="Century" w:hAnsi="Century"/>
        </w:rPr>
        <w:t>the Network Facilitator will make regular ap</w:t>
      </w:r>
      <w:r w:rsidR="00D30DD1" w:rsidRPr="00AA3007">
        <w:rPr>
          <w:rFonts w:ascii="Century" w:hAnsi="Century"/>
        </w:rPr>
        <w:t xml:space="preserve">pearances on local radio stations through </w:t>
      </w:r>
      <w:r w:rsidR="00856741" w:rsidRPr="00AA3007">
        <w:rPr>
          <w:rFonts w:ascii="Century" w:hAnsi="Century"/>
        </w:rPr>
        <w:t>talk show</w:t>
      </w:r>
      <w:r w:rsidR="00D30DD1" w:rsidRPr="00AA3007">
        <w:rPr>
          <w:rFonts w:ascii="Century" w:hAnsi="Century"/>
        </w:rPr>
        <w:t xml:space="preserve"> </w:t>
      </w:r>
      <w:r w:rsidR="00856741" w:rsidRPr="00AA3007">
        <w:rPr>
          <w:rFonts w:ascii="Century" w:hAnsi="Century"/>
        </w:rPr>
        <w:t>imitations</w:t>
      </w:r>
      <w:r w:rsidR="00D30DD1" w:rsidRPr="00AA3007">
        <w:rPr>
          <w:rFonts w:ascii="Century" w:hAnsi="Century"/>
        </w:rPr>
        <w:t xml:space="preserve"> or solicitation. She will also make use of other local media like community announcements loud hauliers to promote the network. </w:t>
      </w:r>
    </w:p>
    <w:p w:rsidR="00A321DE" w:rsidRPr="00F51827" w:rsidRDefault="00A321DE" w:rsidP="00CD3979">
      <w:pPr>
        <w:spacing w:after="0" w:line="360" w:lineRule="auto"/>
        <w:jc w:val="both"/>
        <w:rPr>
          <w:rFonts w:ascii="Century" w:hAnsi="Century"/>
          <w:sz w:val="14"/>
        </w:rPr>
      </w:pPr>
    </w:p>
    <w:p w:rsidR="00856741" w:rsidRDefault="00856741" w:rsidP="00CD3979">
      <w:pPr>
        <w:spacing w:after="0" w:line="360" w:lineRule="auto"/>
        <w:jc w:val="both"/>
        <w:rPr>
          <w:rFonts w:ascii="Century" w:hAnsi="Century"/>
        </w:rPr>
      </w:pPr>
      <w:r>
        <w:rPr>
          <w:rFonts w:ascii="Century" w:hAnsi="Century"/>
        </w:rPr>
        <w:t xml:space="preserve">Use of bulk SMSs: the network will also advertise its services through sending SMSs to the local population using </w:t>
      </w:r>
      <w:r w:rsidR="004135CF">
        <w:rPr>
          <w:rFonts w:ascii="Century" w:hAnsi="Century"/>
        </w:rPr>
        <w:t>the</w:t>
      </w:r>
      <w:r>
        <w:rPr>
          <w:rFonts w:ascii="Century" w:hAnsi="Century"/>
        </w:rPr>
        <w:t xml:space="preserve"> Frontline SMS system. </w:t>
      </w:r>
    </w:p>
    <w:p w:rsidR="00A321DE" w:rsidRPr="00C107D9" w:rsidRDefault="00A321DE" w:rsidP="00CD3979">
      <w:pPr>
        <w:spacing w:after="0" w:line="360" w:lineRule="auto"/>
        <w:jc w:val="both"/>
        <w:rPr>
          <w:rFonts w:ascii="Century" w:hAnsi="Century"/>
        </w:rPr>
      </w:pPr>
    </w:p>
    <w:p w:rsidR="007348E0" w:rsidRPr="00CD3979" w:rsidRDefault="007348E0" w:rsidP="00CD3979">
      <w:pPr>
        <w:pStyle w:val="Heading2"/>
        <w:spacing w:before="0" w:line="360" w:lineRule="auto"/>
        <w:jc w:val="both"/>
        <w:rPr>
          <w:rFonts w:ascii="Century" w:hAnsi="Century"/>
          <w:sz w:val="24"/>
          <w:szCs w:val="24"/>
        </w:rPr>
      </w:pPr>
      <w:bookmarkStart w:id="23" w:name="_Toc386580092"/>
      <w:r w:rsidRPr="00CD3979">
        <w:rPr>
          <w:rFonts w:ascii="Century" w:hAnsi="Century"/>
          <w:color w:val="2E74B5" w:themeColor="accent1" w:themeShade="BF"/>
          <w:sz w:val="24"/>
          <w:szCs w:val="24"/>
        </w:rPr>
        <w:t>3.</w:t>
      </w:r>
      <w:r w:rsidR="00C107D9" w:rsidRPr="00CD3979">
        <w:rPr>
          <w:rFonts w:ascii="Century" w:hAnsi="Century"/>
          <w:color w:val="2E74B5" w:themeColor="accent1" w:themeShade="BF"/>
          <w:sz w:val="24"/>
          <w:szCs w:val="24"/>
        </w:rPr>
        <w:t>9</w:t>
      </w:r>
      <w:r w:rsidRPr="00CD3979">
        <w:rPr>
          <w:rFonts w:ascii="Century" w:hAnsi="Century"/>
          <w:color w:val="2E74B5" w:themeColor="accent1" w:themeShade="BF"/>
          <w:sz w:val="24"/>
          <w:szCs w:val="24"/>
        </w:rPr>
        <w:t xml:space="preserve"> Monitoring and Evaluation</w:t>
      </w:r>
      <w:bookmarkEnd w:id="23"/>
      <w:r w:rsidRPr="00CD3979">
        <w:rPr>
          <w:rFonts w:ascii="Century" w:hAnsi="Century"/>
          <w:color w:val="2E74B5" w:themeColor="accent1" w:themeShade="BF"/>
          <w:sz w:val="24"/>
          <w:szCs w:val="24"/>
        </w:rPr>
        <w:t xml:space="preserve"> </w:t>
      </w:r>
    </w:p>
    <w:p w:rsidR="007348E0" w:rsidRDefault="007348E0" w:rsidP="00CD3979">
      <w:pPr>
        <w:spacing w:after="0" w:line="360" w:lineRule="auto"/>
        <w:jc w:val="both"/>
        <w:rPr>
          <w:rFonts w:ascii="Century" w:hAnsi="Century" w:cstheme="majorBidi"/>
          <w:sz w:val="24"/>
          <w:szCs w:val="24"/>
        </w:rPr>
      </w:pPr>
      <w:r w:rsidRPr="00406188">
        <w:rPr>
          <w:rFonts w:ascii="Century" w:hAnsi="Century" w:cstheme="majorBidi"/>
          <w:sz w:val="24"/>
          <w:szCs w:val="24"/>
        </w:rPr>
        <w:t>As a new model for market access, it is emphasised that monitoring and evaluation should be a key part of the implementation process. Monitoring and evaluation is mainly to facilitate:  (</w:t>
      </w:r>
      <w:proofErr w:type="spellStart"/>
      <w:r w:rsidRPr="00406188">
        <w:rPr>
          <w:rFonts w:ascii="Century" w:hAnsi="Century" w:cstheme="majorBidi"/>
          <w:sz w:val="24"/>
          <w:szCs w:val="24"/>
        </w:rPr>
        <w:t>i</w:t>
      </w:r>
      <w:proofErr w:type="spellEnd"/>
      <w:r w:rsidRPr="00406188">
        <w:rPr>
          <w:rFonts w:ascii="Century" w:hAnsi="Century" w:cstheme="majorBidi"/>
          <w:sz w:val="24"/>
          <w:szCs w:val="24"/>
        </w:rPr>
        <w:t>) lea</w:t>
      </w:r>
      <w:r w:rsidR="00BB63E2">
        <w:rPr>
          <w:rFonts w:ascii="Century" w:hAnsi="Century" w:cstheme="majorBidi"/>
          <w:sz w:val="24"/>
          <w:szCs w:val="24"/>
        </w:rPr>
        <w:t>r</w:t>
      </w:r>
      <w:r w:rsidRPr="00406188">
        <w:rPr>
          <w:rFonts w:ascii="Century" w:hAnsi="Century" w:cstheme="majorBidi"/>
          <w:sz w:val="24"/>
          <w:szCs w:val="24"/>
        </w:rPr>
        <w:t>ning and quality management of the process where the process should provide ongoing lessons from the implementation on what works and what does</w:t>
      </w:r>
      <w:r w:rsidR="00BB63E2">
        <w:rPr>
          <w:rFonts w:ascii="Century" w:hAnsi="Century" w:cstheme="majorBidi"/>
          <w:sz w:val="24"/>
          <w:szCs w:val="24"/>
        </w:rPr>
        <w:t xml:space="preserve"> not work. T</w:t>
      </w:r>
      <w:r w:rsidRPr="00406188">
        <w:rPr>
          <w:rFonts w:ascii="Century" w:hAnsi="Century" w:cstheme="majorBidi"/>
          <w:sz w:val="24"/>
          <w:szCs w:val="24"/>
        </w:rPr>
        <w:t xml:space="preserve">his can then be fed into decision making </w:t>
      </w:r>
      <w:r w:rsidR="00BB63E2">
        <w:rPr>
          <w:rFonts w:ascii="Century" w:hAnsi="Century" w:cstheme="majorBidi"/>
          <w:sz w:val="24"/>
          <w:szCs w:val="24"/>
        </w:rPr>
        <w:t xml:space="preserve">process </w:t>
      </w:r>
      <w:r w:rsidRPr="00406188">
        <w:rPr>
          <w:rFonts w:ascii="Century" w:hAnsi="Century" w:cstheme="majorBidi"/>
          <w:sz w:val="24"/>
          <w:szCs w:val="24"/>
        </w:rPr>
        <w:t xml:space="preserve">to improve the system. (ii) </w:t>
      </w:r>
      <w:r w:rsidR="00BB63E2" w:rsidRPr="00406188">
        <w:rPr>
          <w:rFonts w:ascii="Century" w:hAnsi="Century" w:cstheme="majorBidi"/>
          <w:sz w:val="24"/>
          <w:szCs w:val="24"/>
        </w:rPr>
        <w:t>It</w:t>
      </w:r>
      <w:r w:rsidRPr="00406188">
        <w:rPr>
          <w:rFonts w:ascii="Century" w:hAnsi="Century" w:cstheme="majorBidi"/>
          <w:sz w:val="24"/>
          <w:szCs w:val="24"/>
        </w:rPr>
        <w:t xml:space="preserve"> should also provide accountability to the stakeholders, especially the project beneficiaries and other users, and (iii) build enterprise planning capacity for project participants through periodic participatory monitoring and evaluation.</w:t>
      </w:r>
    </w:p>
    <w:p w:rsidR="00A321DE" w:rsidRPr="00406188" w:rsidRDefault="00A321DE" w:rsidP="00CD3979">
      <w:pPr>
        <w:spacing w:after="0" w:line="360" w:lineRule="auto"/>
        <w:jc w:val="both"/>
        <w:rPr>
          <w:rFonts w:ascii="Century" w:hAnsi="Century" w:cstheme="majorBidi"/>
          <w:sz w:val="24"/>
          <w:szCs w:val="24"/>
        </w:rPr>
      </w:pPr>
    </w:p>
    <w:p w:rsidR="007348E0" w:rsidRDefault="007348E0" w:rsidP="00CD3979">
      <w:pPr>
        <w:spacing w:after="0" w:line="360" w:lineRule="auto"/>
        <w:jc w:val="both"/>
        <w:rPr>
          <w:rFonts w:ascii="Century" w:hAnsi="Century" w:cstheme="majorBidi"/>
          <w:sz w:val="24"/>
          <w:szCs w:val="24"/>
        </w:rPr>
      </w:pPr>
      <w:r w:rsidRPr="00406188">
        <w:rPr>
          <w:rFonts w:ascii="Century" w:hAnsi="Century" w:cstheme="majorBidi"/>
          <w:sz w:val="24"/>
          <w:szCs w:val="24"/>
        </w:rPr>
        <w:t xml:space="preserve">There will be monitoring of project progress, based on work plans developed for each monitoring period, which will be a month or </w:t>
      </w:r>
      <w:r w:rsidR="00304DDA">
        <w:rPr>
          <w:rFonts w:ascii="Century" w:hAnsi="Century" w:cstheme="majorBidi"/>
          <w:sz w:val="24"/>
          <w:szCs w:val="24"/>
        </w:rPr>
        <w:t xml:space="preserve">a </w:t>
      </w:r>
      <w:r w:rsidRPr="00406188">
        <w:rPr>
          <w:rFonts w:ascii="Century" w:hAnsi="Century" w:cstheme="majorBidi"/>
          <w:sz w:val="24"/>
          <w:szCs w:val="24"/>
        </w:rPr>
        <w:t>season as will be agreed between project management and</w:t>
      </w:r>
      <w:r w:rsidR="00304DDA">
        <w:rPr>
          <w:rFonts w:ascii="Century" w:hAnsi="Century" w:cstheme="majorBidi"/>
          <w:sz w:val="24"/>
          <w:szCs w:val="24"/>
        </w:rPr>
        <w:t xml:space="preserve"> female</w:t>
      </w:r>
      <w:r w:rsidRPr="00406188">
        <w:rPr>
          <w:rFonts w:ascii="Century" w:hAnsi="Century" w:cstheme="majorBidi"/>
          <w:sz w:val="24"/>
          <w:szCs w:val="24"/>
        </w:rPr>
        <w:t xml:space="preserve"> participants. These periodic work plans will be derived from the implementation activities schedule. The periodic work plan will have targets which will be used to assess the achievements of each monitoring period. The periodic work plan will be developed at the organisation level and then</w:t>
      </w:r>
      <w:r w:rsidR="00304DDA">
        <w:rPr>
          <w:rFonts w:ascii="Century" w:hAnsi="Century" w:cstheme="majorBidi"/>
          <w:sz w:val="24"/>
          <w:szCs w:val="24"/>
        </w:rPr>
        <w:t xml:space="preserve">, with input from women </w:t>
      </w:r>
      <w:r w:rsidRPr="00406188">
        <w:rPr>
          <w:rFonts w:ascii="Century" w:hAnsi="Century" w:cstheme="majorBidi"/>
          <w:sz w:val="24"/>
          <w:szCs w:val="24"/>
        </w:rPr>
        <w:t xml:space="preserve">participants, it will be reviewed, discussed and agreed to by all stakeholders. Each </w:t>
      </w:r>
      <w:r w:rsidRPr="00406188">
        <w:rPr>
          <w:rFonts w:ascii="Century" w:hAnsi="Century" w:cstheme="majorBidi"/>
          <w:sz w:val="24"/>
          <w:szCs w:val="24"/>
        </w:rPr>
        <w:lastRenderedPageBreak/>
        <w:t xml:space="preserve">group/village will discuss and plan what they want to achieve for each period and with the support of the sub county liaison person develop a work plan accordingly. Planned </w:t>
      </w:r>
      <w:r w:rsidR="001C4023" w:rsidRPr="00406188">
        <w:rPr>
          <w:rFonts w:ascii="Century" w:hAnsi="Century" w:cstheme="majorBidi"/>
          <w:sz w:val="24"/>
          <w:szCs w:val="24"/>
        </w:rPr>
        <w:t>activities</w:t>
      </w:r>
      <w:r w:rsidRPr="00406188">
        <w:rPr>
          <w:rFonts w:ascii="Century" w:hAnsi="Century" w:cstheme="majorBidi"/>
          <w:sz w:val="24"/>
          <w:szCs w:val="24"/>
        </w:rPr>
        <w:t xml:space="preserve"> must broadly be in line with the project objectives. Each activity will be allocated a responsible person(s), resources and assumptions for its achievement must be thought through consensus especially given that Market Matchup uses a participatory methodology. The use of a participatory methodology means that some planned activities may change due to changed priorities set by the project participants.  </w:t>
      </w:r>
    </w:p>
    <w:p w:rsidR="00FC1EA2" w:rsidRDefault="00FC1EA2" w:rsidP="00CD3979">
      <w:pPr>
        <w:spacing w:after="0" w:line="360" w:lineRule="auto"/>
        <w:jc w:val="both"/>
        <w:rPr>
          <w:rFonts w:ascii="Century" w:hAnsi="Century" w:cstheme="majorBidi"/>
          <w:i/>
          <w:sz w:val="24"/>
          <w:szCs w:val="24"/>
          <w:lang w:eastAsia="zh-CN"/>
        </w:rPr>
      </w:pPr>
    </w:p>
    <w:p w:rsidR="00304DDA" w:rsidRPr="00CD3979" w:rsidRDefault="00FC1EA2" w:rsidP="00CD3979">
      <w:pPr>
        <w:spacing w:after="0" w:line="360" w:lineRule="auto"/>
        <w:jc w:val="both"/>
        <w:rPr>
          <w:rFonts w:ascii="Century" w:hAnsi="Century" w:cstheme="majorBidi"/>
          <w:i/>
          <w:sz w:val="24"/>
          <w:szCs w:val="24"/>
          <w:lang w:eastAsia="zh-CN"/>
        </w:rPr>
      </w:pPr>
      <w:r w:rsidRPr="00724E8F">
        <w:rPr>
          <w:rFonts w:ascii="Century" w:hAnsi="Century" w:cstheme="majorBidi"/>
          <w:i/>
          <w:sz w:val="24"/>
          <w:szCs w:val="24"/>
          <w:lang w:eastAsia="zh-CN"/>
        </w:rPr>
        <w:t>Table 2: Table showing the monitoring method</w:t>
      </w:r>
    </w:p>
    <w:tbl>
      <w:tblPr>
        <w:tblW w:w="10060" w:type="dxa"/>
        <w:tblLayout w:type="fixed"/>
        <w:tblLook w:val="04A0" w:firstRow="1" w:lastRow="0" w:firstColumn="1" w:lastColumn="0" w:noHBand="0" w:noVBand="1"/>
      </w:tblPr>
      <w:tblGrid>
        <w:gridCol w:w="1617"/>
        <w:gridCol w:w="1648"/>
        <w:gridCol w:w="2028"/>
        <w:gridCol w:w="1648"/>
        <w:gridCol w:w="3119"/>
      </w:tblGrid>
      <w:tr w:rsidR="007348E0" w:rsidRPr="00406188" w:rsidTr="00CD3979">
        <w:trPr>
          <w:trHeight w:val="404"/>
        </w:trPr>
        <w:tc>
          <w:tcPr>
            <w:tcW w:w="1617"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after="0" w:line="360" w:lineRule="auto"/>
              <w:jc w:val="both"/>
              <w:rPr>
                <w:rFonts w:ascii="Century" w:hAnsi="Century" w:cstheme="majorBidi"/>
                <w:sz w:val="24"/>
                <w:szCs w:val="24"/>
              </w:rPr>
            </w:pPr>
            <w:r w:rsidRPr="00406188">
              <w:rPr>
                <w:rFonts w:ascii="Century" w:hAnsi="Century" w:cstheme="majorBidi"/>
                <w:sz w:val="24"/>
                <w:szCs w:val="24"/>
              </w:rPr>
              <w:t xml:space="preserve">Activities </w:t>
            </w:r>
            <w:r w:rsidR="00304DDA">
              <w:rPr>
                <w:rFonts w:ascii="Century" w:hAnsi="Century" w:cstheme="majorBidi"/>
                <w:sz w:val="24"/>
                <w:szCs w:val="24"/>
              </w:rPr>
              <w:t xml:space="preserve">per period </w:t>
            </w:r>
          </w:p>
        </w:tc>
        <w:tc>
          <w:tcPr>
            <w:tcW w:w="1648"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r w:rsidRPr="00406188">
              <w:rPr>
                <w:rFonts w:ascii="Century" w:hAnsi="Century" w:cstheme="majorBidi"/>
                <w:sz w:val="24"/>
                <w:szCs w:val="24"/>
              </w:rPr>
              <w:t>Concerns from last period</w:t>
            </w:r>
          </w:p>
        </w:tc>
        <w:tc>
          <w:tcPr>
            <w:tcW w:w="2028" w:type="dxa"/>
            <w:tcBorders>
              <w:top w:val="single" w:sz="4" w:space="0" w:color="auto"/>
              <w:left w:val="single" w:sz="4" w:space="0" w:color="auto"/>
              <w:bottom w:val="single" w:sz="4" w:space="0" w:color="auto"/>
              <w:right w:val="single" w:sz="4" w:space="0" w:color="auto"/>
            </w:tcBorders>
            <w:hideMark/>
          </w:tcPr>
          <w:p w:rsidR="007348E0" w:rsidRPr="00406188" w:rsidRDefault="00304DDA" w:rsidP="00CD3979">
            <w:pPr>
              <w:spacing w:after="0" w:line="360" w:lineRule="auto"/>
              <w:jc w:val="both"/>
              <w:rPr>
                <w:rFonts w:ascii="Century" w:hAnsi="Century" w:cstheme="majorBidi"/>
                <w:sz w:val="24"/>
                <w:szCs w:val="24"/>
              </w:rPr>
            </w:pPr>
            <w:r>
              <w:rPr>
                <w:rFonts w:ascii="Century" w:hAnsi="Century" w:cstheme="majorBidi"/>
                <w:sz w:val="24"/>
                <w:szCs w:val="24"/>
              </w:rPr>
              <w:t>Output/outco</w:t>
            </w:r>
            <w:r w:rsidR="00042DE3">
              <w:rPr>
                <w:rFonts w:ascii="Century" w:hAnsi="Century" w:cstheme="majorBidi"/>
                <w:sz w:val="24"/>
                <w:szCs w:val="24"/>
              </w:rPr>
              <w:t>m</w:t>
            </w:r>
            <w:r>
              <w:rPr>
                <w:rFonts w:ascii="Century" w:hAnsi="Century" w:cstheme="majorBidi"/>
                <w:sz w:val="24"/>
                <w:szCs w:val="24"/>
              </w:rPr>
              <w:t>e of</w:t>
            </w:r>
            <w:r w:rsidR="007348E0" w:rsidRPr="00406188">
              <w:rPr>
                <w:rFonts w:ascii="Century" w:hAnsi="Century" w:cstheme="majorBidi"/>
                <w:sz w:val="24"/>
                <w:szCs w:val="24"/>
              </w:rPr>
              <w:t xml:space="preserve"> each activity </w:t>
            </w:r>
          </w:p>
        </w:tc>
        <w:tc>
          <w:tcPr>
            <w:tcW w:w="1648"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after="0" w:line="360" w:lineRule="auto"/>
              <w:jc w:val="both"/>
              <w:rPr>
                <w:rFonts w:ascii="Century" w:hAnsi="Century" w:cstheme="majorBidi"/>
                <w:sz w:val="24"/>
                <w:szCs w:val="24"/>
              </w:rPr>
            </w:pPr>
            <w:r w:rsidRPr="00406188">
              <w:rPr>
                <w:rFonts w:ascii="Century" w:hAnsi="Century" w:cstheme="majorBidi"/>
                <w:sz w:val="24"/>
                <w:szCs w:val="24"/>
              </w:rPr>
              <w:t>Target</w:t>
            </w:r>
          </w:p>
        </w:tc>
        <w:tc>
          <w:tcPr>
            <w:tcW w:w="3119"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after="0" w:line="360" w:lineRule="auto"/>
              <w:jc w:val="both"/>
              <w:rPr>
                <w:rFonts w:ascii="Century" w:hAnsi="Century" w:cstheme="majorBidi"/>
                <w:sz w:val="24"/>
                <w:szCs w:val="24"/>
              </w:rPr>
            </w:pPr>
            <w:r w:rsidRPr="00406188">
              <w:rPr>
                <w:rFonts w:ascii="Century" w:hAnsi="Century" w:cstheme="majorBidi"/>
                <w:sz w:val="24"/>
                <w:szCs w:val="24"/>
              </w:rPr>
              <w:t>Comments and action needed</w:t>
            </w:r>
          </w:p>
        </w:tc>
      </w:tr>
      <w:tr w:rsidR="007348E0" w:rsidRPr="00406188" w:rsidTr="00CD3979">
        <w:trPr>
          <w:trHeight w:val="404"/>
        </w:trPr>
        <w:tc>
          <w:tcPr>
            <w:tcW w:w="1617"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after="0" w:line="360" w:lineRule="auto"/>
              <w:jc w:val="both"/>
              <w:rPr>
                <w:rFonts w:ascii="Century" w:hAnsi="Century" w:cstheme="majorBidi"/>
                <w:sz w:val="24"/>
                <w:szCs w:val="24"/>
              </w:rPr>
            </w:pPr>
            <w:r w:rsidRPr="00406188">
              <w:rPr>
                <w:rFonts w:ascii="Century" w:hAnsi="Century" w:cstheme="majorBidi"/>
                <w:sz w:val="24"/>
                <w:szCs w:val="24"/>
              </w:rPr>
              <w:t>Activity 1</w:t>
            </w:r>
          </w:p>
        </w:tc>
        <w:tc>
          <w:tcPr>
            <w:tcW w:w="1648"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c>
          <w:tcPr>
            <w:tcW w:w="2028"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c>
          <w:tcPr>
            <w:tcW w:w="1648"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c>
          <w:tcPr>
            <w:tcW w:w="3119"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r>
      <w:tr w:rsidR="007348E0" w:rsidRPr="00406188" w:rsidTr="00CD3979">
        <w:trPr>
          <w:trHeight w:val="404"/>
        </w:trPr>
        <w:tc>
          <w:tcPr>
            <w:tcW w:w="1617"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after="0" w:line="360" w:lineRule="auto"/>
              <w:jc w:val="both"/>
              <w:rPr>
                <w:rFonts w:ascii="Century" w:hAnsi="Century" w:cstheme="majorBidi"/>
                <w:sz w:val="24"/>
                <w:szCs w:val="24"/>
              </w:rPr>
            </w:pPr>
            <w:r w:rsidRPr="00406188">
              <w:rPr>
                <w:rFonts w:ascii="Century" w:hAnsi="Century" w:cstheme="majorBidi"/>
                <w:sz w:val="24"/>
                <w:szCs w:val="24"/>
              </w:rPr>
              <w:t>Activity 2</w:t>
            </w:r>
          </w:p>
        </w:tc>
        <w:tc>
          <w:tcPr>
            <w:tcW w:w="1648"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c>
          <w:tcPr>
            <w:tcW w:w="2028"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c>
          <w:tcPr>
            <w:tcW w:w="1648"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c>
          <w:tcPr>
            <w:tcW w:w="3119"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r>
      <w:tr w:rsidR="007348E0" w:rsidRPr="00406188" w:rsidTr="00CD3979">
        <w:trPr>
          <w:trHeight w:val="404"/>
        </w:trPr>
        <w:tc>
          <w:tcPr>
            <w:tcW w:w="1617"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after="0" w:line="360" w:lineRule="auto"/>
              <w:jc w:val="both"/>
              <w:rPr>
                <w:rFonts w:ascii="Century" w:hAnsi="Century" w:cstheme="majorBidi"/>
                <w:sz w:val="24"/>
                <w:szCs w:val="24"/>
              </w:rPr>
            </w:pPr>
            <w:r w:rsidRPr="00406188">
              <w:rPr>
                <w:rFonts w:ascii="Century" w:hAnsi="Century" w:cstheme="majorBidi"/>
                <w:sz w:val="24"/>
                <w:szCs w:val="24"/>
              </w:rPr>
              <w:t>Activity 3</w:t>
            </w:r>
          </w:p>
        </w:tc>
        <w:tc>
          <w:tcPr>
            <w:tcW w:w="1648"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c>
          <w:tcPr>
            <w:tcW w:w="2028"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c>
          <w:tcPr>
            <w:tcW w:w="1648"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c>
          <w:tcPr>
            <w:tcW w:w="3119"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after="0" w:line="360" w:lineRule="auto"/>
              <w:jc w:val="both"/>
              <w:rPr>
                <w:rFonts w:ascii="Century" w:hAnsi="Century" w:cstheme="majorBidi"/>
                <w:sz w:val="24"/>
                <w:szCs w:val="24"/>
              </w:rPr>
            </w:pPr>
          </w:p>
        </w:tc>
      </w:tr>
    </w:tbl>
    <w:p w:rsidR="007348E0" w:rsidRDefault="007348E0" w:rsidP="00CD3979">
      <w:pPr>
        <w:spacing w:after="0" w:line="360" w:lineRule="auto"/>
        <w:jc w:val="both"/>
        <w:rPr>
          <w:rFonts w:ascii="Century" w:hAnsi="Century" w:cstheme="majorBidi"/>
          <w:sz w:val="24"/>
          <w:szCs w:val="24"/>
          <w:lang w:eastAsia="zh-CN"/>
        </w:rPr>
      </w:pPr>
    </w:p>
    <w:p w:rsidR="00042DE3" w:rsidRDefault="007348E0" w:rsidP="00CD3979">
      <w:pPr>
        <w:spacing w:after="0" w:line="360" w:lineRule="auto"/>
        <w:jc w:val="both"/>
        <w:rPr>
          <w:rFonts w:ascii="Century" w:hAnsi="Century" w:cstheme="majorBidi"/>
          <w:sz w:val="24"/>
          <w:szCs w:val="24"/>
        </w:rPr>
      </w:pPr>
      <w:r w:rsidRPr="00406188">
        <w:rPr>
          <w:rFonts w:ascii="Century" w:hAnsi="Century" w:cstheme="majorBidi"/>
          <w:sz w:val="24"/>
          <w:szCs w:val="24"/>
        </w:rPr>
        <w:t xml:space="preserve">Evaluation will </w:t>
      </w:r>
      <w:r w:rsidR="008124A0">
        <w:rPr>
          <w:rFonts w:ascii="Century" w:hAnsi="Century" w:cstheme="majorBidi"/>
          <w:sz w:val="24"/>
          <w:szCs w:val="24"/>
        </w:rPr>
        <w:t xml:space="preserve">use a participatory approach, but will also use traditional evaluation methods including quantitative data collection.  </w:t>
      </w:r>
      <w:r w:rsidRPr="00406188">
        <w:rPr>
          <w:rFonts w:ascii="Century" w:hAnsi="Century" w:cstheme="majorBidi"/>
          <w:sz w:val="24"/>
          <w:szCs w:val="24"/>
        </w:rPr>
        <w:t xml:space="preserve">Achievement targets will be developed from the project objectives and represented on a table form. The targets will be developed at project management level and then discussed with participants guided by </w:t>
      </w:r>
      <w:r w:rsidR="00644329">
        <w:rPr>
          <w:rFonts w:ascii="Century" w:hAnsi="Century" w:cstheme="majorBidi"/>
          <w:sz w:val="24"/>
          <w:szCs w:val="24"/>
        </w:rPr>
        <w:t xml:space="preserve">network </w:t>
      </w:r>
      <w:r w:rsidRPr="00406188">
        <w:rPr>
          <w:rFonts w:ascii="Century" w:hAnsi="Century" w:cstheme="majorBidi"/>
          <w:sz w:val="24"/>
          <w:szCs w:val="24"/>
        </w:rPr>
        <w:t xml:space="preserve">facilitators. </w:t>
      </w: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042DE3" w:rsidRPr="00CD3979" w:rsidRDefault="00FC1EA2" w:rsidP="00CD3979">
      <w:pPr>
        <w:spacing w:after="0" w:line="360" w:lineRule="auto"/>
        <w:jc w:val="both"/>
        <w:rPr>
          <w:rFonts w:ascii="Century" w:hAnsi="Century" w:cstheme="majorBidi"/>
          <w:i/>
          <w:sz w:val="24"/>
          <w:szCs w:val="24"/>
        </w:rPr>
      </w:pPr>
      <w:r w:rsidRPr="00724E8F">
        <w:rPr>
          <w:rFonts w:ascii="Century" w:hAnsi="Century" w:cstheme="majorBidi"/>
          <w:i/>
          <w:sz w:val="24"/>
          <w:szCs w:val="24"/>
        </w:rPr>
        <w:t>Table 3: Table Showing Evaluation Method</w:t>
      </w:r>
    </w:p>
    <w:tbl>
      <w:tblPr>
        <w:tblStyle w:val="TableGrid"/>
        <w:tblW w:w="9315" w:type="dxa"/>
        <w:tblLayout w:type="fixed"/>
        <w:tblLook w:val="04A0" w:firstRow="1" w:lastRow="0" w:firstColumn="1" w:lastColumn="0" w:noHBand="0" w:noVBand="1"/>
      </w:tblPr>
      <w:tblGrid>
        <w:gridCol w:w="537"/>
        <w:gridCol w:w="1463"/>
        <w:gridCol w:w="1463"/>
        <w:gridCol w:w="1463"/>
        <w:gridCol w:w="1463"/>
        <w:gridCol w:w="1463"/>
        <w:gridCol w:w="1463"/>
      </w:tblGrid>
      <w:tr w:rsidR="007348E0" w:rsidRPr="00406188" w:rsidTr="007D4452">
        <w:trPr>
          <w:trHeight w:val="386"/>
        </w:trPr>
        <w:tc>
          <w:tcPr>
            <w:tcW w:w="538"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 xml:space="preserve">Activity </w:t>
            </w: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Output/</w:t>
            </w:r>
          </w:p>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 xml:space="preserve">outcome on each activity </w:t>
            </w: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 xml:space="preserve">Baseline </w:t>
            </w: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 xml:space="preserve">Target  </w:t>
            </w: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 xml:space="preserve">Data source </w:t>
            </w: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Comments, action needed</w:t>
            </w:r>
          </w:p>
        </w:tc>
      </w:tr>
      <w:tr w:rsidR="007348E0" w:rsidRPr="00406188" w:rsidTr="007D4452">
        <w:trPr>
          <w:trHeight w:val="386"/>
        </w:trPr>
        <w:tc>
          <w:tcPr>
            <w:tcW w:w="538" w:type="dxa"/>
            <w:vMerge w:val="restart"/>
            <w:tcBorders>
              <w:top w:val="single" w:sz="4" w:space="0" w:color="auto"/>
              <w:left w:val="single" w:sz="4" w:space="0" w:color="auto"/>
              <w:bottom w:val="single" w:sz="4" w:space="0" w:color="auto"/>
              <w:right w:val="single" w:sz="4" w:space="0" w:color="auto"/>
            </w:tcBorders>
            <w:textDirection w:val="btLr"/>
            <w:hideMark/>
          </w:tcPr>
          <w:p w:rsidR="007348E0" w:rsidRPr="00406188" w:rsidRDefault="007348E0" w:rsidP="00CD3979">
            <w:pPr>
              <w:spacing w:line="360" w:lineRule="auto"/>
              <w:jc w:val="both"/>
              <w:rPr>
                <w:rFonts w:ascii="Century" w:hAnsi="Century" w:cstheme="majorBidi"/>
                <w:sz w:val="24"/>
                <w:szCs w:val="24"/>
              </w:rPr>
            </w:pPr>
            <w:proofErr w:type="spellStart"/>
            <w:r w:rsidRPr="00406188">
              <w:rPr>
                <w:rFonts w:ascii="Century" w:hAnsi="Century" w:cstheme="majorBidi"/>
                <w:sz w:val="24"/>
                <w:szCs w:val="24"/>
              </w:rPr>
              <w:t>Obj</w:t>
            </w:r>
            <w:proofErr w:type="spellEnd"/>
            <w:r w:rsidRPr="00406188">
              <w:rPr>
                <w:rFonts w:ascii="Century" w:hAnsi="Century" w:cstheme="majorBidi"/>
                <w:sz w:val="24"/>
                <w:szCs w:val="24"/>
              </w:rPr>
              <w:t xml:space="preserve"> 1</w:t>
            </w: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Activity 1</w:t>
            </w: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r>
      <w:tr w:rsidR="007348E0" w:rsidRPr="00406188" w:rsidTr="007D4452">
        <w:trPr>
          <w:trHeight w:val="386"/>
        </w:trPr>
        <w:tc>
          <w:tcPr>
            <w:tcW w:w="538" w:type="dxa"/>
            <w:vMerge/>
            <w:tcBorders>
              <w:top w:val="single" w:sz="4" w:space="0" w:color="auto"/>
              <w:left w:val="single" w:sz="4" w:space="0" w:color="auto"/>
              <w:bottom w:val="single" w:sz="4" w:space="0" w:color="auto"/>
              <w:right w:val="single" w:sz="4" w:space="0" w:color="auto"/>
            </w:tcBorders>
            <w:vAlign w:val="center"/>
            <w:hideMark/>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Activity 2</w:t>
            </w: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r>
      <w:tr w:rsidR="007348E0" w:rsidRPr="00406188" w:rsidTr="007D4452">
        <w:trPr>
          <w:trHeight w:val="386"/>
        </w:trPr>
        <w:tc>
          <w:tcPr>
            <w:tcW w:w="538" w:type="dxa"/>
            <w:vMerge/>
            <w:tcBorders>
              <w:top w:val="single" w:sz="4" w:space="0" w:color="auto"/>
              <w:left w:val="single" w:sz="4" w:space="0" w:color="auto"/>
              <w:bottom w:val="single" w:sz="4" w:space="0" w:color="auto"/>
              <w:right w:val="single" w:sz="4" w:space="0" w:color="auto"/>
            </w:tcBorders>
            <w:vAlign w:val="center"/>
            <w:hideMark/>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Activity 3</w:t>
            </w: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r>
      <w:tr w:rsidR="007348E0" w:rsidRPr="00406188" w:rsidTr="007D4452">
        <w:trPr>
          <w:trHeight w:val="386"/>
        </w:trPr>
        <w:tc>
          <w:tcPr>
            <w:tcW w:w="538" w:type="dxa"/>
            <w:vMerge w:val="restart"/>
            <w:tcBorders>
              <w:top w:val="single" w:sz="4" w:space="0" w:color="auto"/>
              <w:left w:val="single" w:sz="4" w:space="0" w:color="auto"/>
              <w:bottom w:val="single" w:sz="4" w:space="0" w:color="auto"/>
              <w:right w:val="single" w:sz="4" w:space="0" w:color="auto"/>
            </w:tcBorders>
            <w:textDirection w:val="btLr"/>
            <w:hideMark/>
          </w:tcPr>
          <w:p w:rsidR="007348E0" w:rsidRPr="00406188" w:rsidRDefault="007348E0" w:rsidP="00CD3979">
            <w:pPr>
              <w:spacing w:line="360" w:lineRule="auto"/>
              <w:jc w:val="both"/>
              <w:rPr>
                <w:rFonts w:ascii="Century" w:hAnsi="Century" w:cstheme="majorBidi"/>
                <w:sz w:val="24"/>
                <w:szCs w:val="24"/>
              </w:rPr>
            </w:pPr>
            <w:proofErr w:type="spellStart"/>
            <w:r w:rsidRPr="00406188">
              <w:rPr>
                <w:rFonts w:ascii="Century" w:hAnsi="Century" w:cstheme="majorBidi"/>
                <w:sz w:val="24"/>
                <w:szCs w:val="24"/>
              </w:rPr>
              <w:t>Obj</w:t>
            </w:r>
            <w:proofErr w:type="spellEnd"/>
            <w:r w:rsidRPr="00406188">
              <w:rPr>
                <w:rFonts w:ascii="Century" w:hAnsi="Century" w:cstheme="majorBidi"/>
                <w:sz w:val="24"/>
                <w:szCs w:val="24"/>
              </w:rPr>
              <w:t xml:space="preserve"> 2</w:t>
            </w: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Activity 1</w:t>
            </w: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r>
      <w:tr w:rsidR="007348E0" w:rsidRPr="00406188" w:rsidTr="007D4452">
        <w:trPr>
          <w:trHeight w:val="386"/>
        </w:trPr>
        <w:tc>
          <w:tcPr>
            <w:tcW w:w="538" w:type="dxa"/>
            <w:vMerge/>
            <w:tcBorders>
              <w:top w:val="single" w:sz="4" w:space="0" w:color="auto"/>
              <w:left w:val="single" w:sz="4" w:space="0" w:color="auto"/>
              <w:bottom w:val="single" w:sz="4" w:space="0" w:color="auto"/>
              <w:right w:val="single" w:sz="4" w:space="0" w:color="auto"/>
            </w:tcBorders>
            <w:vAlign w:val="center"/>
            <w:hideMark/>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Activity 2</w:t>
            </w: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r>
      <w:tr w:rsidR="007348E0" w:rsidRPr="00406188" w:rsidTr="007D4452">
        <w:trPr>
          <w:trHeight w:val="386"/>
        </w:trPr>
        <w:tc>
          <w:tcPr>
            <w:tcW w:w="538" w:type="dxa"/>
            <w:vMerge/>
            <w:tcBorders>
              <w:top w:val="single" w:sz="4" w:space="0" w:color="auto"/>
              <w:left w:val="single" w:sz="4" w:space="0" w:color="auto"/>
              <w:bottom w:val="single" w:sz="4" w:space="0" w:color="auto"/>
              <w:right w:val="single" w:sz="4" w:space="0" w:color="auto"/>
            </w:tcBorders>
            <w:vAlign w:val="center"/>
            <w:hideMark/>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Activity 3</w:t>
            </w: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r>
      <w:tr w:rsidR="007348E0" w:rsidRPr="00406188" w:rsidTr="007D4452">
        <w:trPr>
          <w:trHeight w:val="407"/>
        </w:trPr>
        <w:tc>
          <w:tcPr>
            <w:tcW w:w="538" w:type="dxa"/>
            <w:vMerge w:val="restart"/>
            <w:tcBorders>
              <w:top w:val="single" w:sz="4" w:space="0" w:color="auto"/>
              <w:left w:val="single" w:sz="4" w:space="0" w:color="auto"/>
              <w:bottom w:val="single" w:sz="4" w:space="0" w:color="auto"/>
              <w:right w:val="single" w:sz="4" w:space="0" w:color="auto"/>
            </w:tcBorders>
            <w:textDirection w:val="btLr"/>
            <w:hideMark/>
          </w:tcPr>
          <w:p w:rsidR="007348E0" w:rsidRPr="00406188" w:rsidRDefault="007348E0" w:rsidP="00CD3979">
            <w:pPr>
              <w:spacing w:line="360" w:lineRule="auto"/>
              <w:jc w:val="both"/>
              <w:rPr>
                <w:rFonts w:ascii="Century" w:hAnsi="Century" w:cstheme="majorBidi"/>
                <w:sz w:val="24"/>
                <w:szCs w:val="24"/>
              </w:rPr>
            </w:pPr>
            <w:proofErr w:type="spellStart"/>
            <w:r w:rsidRPr="00406188">
              <w:rPr>
                <w:rFonts w:ascii="Century" w:hAnsi="Century" w:cstheme="majorBidi"/>
                <w:sz w:val="24"/>
                <w:szCs w:val="24"/>
              </w:rPr>
              <w:t>Obj</w:t>
            </w:r>
            <w:proofErr w:type="spellEnd"/>
            <w:r w:rsidRPr="00406188">
              <w:rPr>
                <w:rFonts w:ascii="Century" w:hAnsi="Century" w:cstheme="majorBidi"/>
                <w:sz w:val="24"/>
                <w:szCs w:val="24"/>
              </w:rPr>
              <w:t xml:space="preserve"> 3</w:t>
            </w: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Activity 1</w:t>
            </w: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r>
      <w:tr w:rsidR="007348E0" w:rsidRPr="00406188" w:rsidTr="007D4452">
        <w:trPr>
          <w:trHeight w:val="407"/>
        </w:trPr>
        <w:tc>
          <w:tcPr>
            <w:tcW w:w="538" w:type="dxa"/>
            <w:vMerge/>
            <w:tcBorders>
              <w:top w:val="single" w:sz="4" w:space="0" w:color="auto"/>
              <w:left w:val="single" w:sz="4" w:space="0" w:color="auto"/>
              <w:bottom w:val="single" w:sz="4" w:space="0" w:color="auto"/>
              <w:right w:val="single" w:sz="4" w:space="0" w:color="auto"/>
            </w:tcBorders>
            <w:vAlign w:val="center"/>
            <w:hideMark/>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Activity 2</w:t>
            </w: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r>
      <w:tr w:rsidR="007348E0" w:rsidRPr="00406188" w:rsidTr="007D4452">
        <w:trPr>
          <w:trHeight w:val="407"/>
        </w:trPr>
        <w:tc>
          <w:tcPr>
            <w:tcW w:w="538" w:type="dxa"/>
            <w:vMerge/>
            <w:tcBorders>
              <w:top w:val="single" w:sz="4" w:space="0" w:color="auto"/>
              <w:left w:val="single" w:sz="4" w:space="0" w:color="auto"/>
              <w:bottom w:val="single" w:sz="4" w:space="0" w:color="auto"/>
              <w:right w:val="single" w:sz="4" w:space="0" w:color="auto"/>
            </w:tcBorders>
            <w:vAlign w:val="center"/>
            <w:hideMark/>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hideMark/>
          </w:tcPr>
          <w:p w:rsidR="007348E0" w:rsidRPr="00406188" w:rsidRDefault="007348E0" w:rsidP="00CD3979">
            <w:pPr>
              <w:spacing w:line="360" w:lineRule="auto"/>
              <w:jc w:val="both"/>
              <w:rPr>
                <w:rFonts w:ascii="Century" w:hAnsi="Century" w:cstheme="majorBidi"/>
                <w:sz w:val="24"/>
                <w:szCs w:val="24"/>
              </w:rPr>
            </w:pPr>
            <w:r w:rsidRPr="00406188">
              <w:rPr>
                <w:rFonts w:ascii="Century" w:hAnsi="Century" w:cstheme="majorBidi"/>
                <w:sz w:val="24"/>
                <w:szCs w:val="24"/>
              </w:rPr>
              <w:t>Activity 3</w:t>
            </w: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7348E0" w:rsidRPr="00406188" w:rsidRDefault="007348E0" w:rsidP="00CD3979">
            <w:pPr>
              <w:spacing w:line="360" w:lineRule="auto"/>
              <w:jc w:val="both"/>
              <w:rPr>
                <w:rFonts w:ascii="Century" w:hAnsi="Century" w:cstheme="majorBidi"/>
                <w:sz w:val="24"/>
                <w:szCs w:val="24"/>
              </w:rPr>
            </w:pPr>
          </w:p>
        </w:tc>
      </w:tr>
    </w:tbl>
    <w:p w:rsidR="000C167E" w:rsidRDefault="000C167E" w:rsidP="00CD3979">
      <w:pPr>
        <w:pStyle w:val="Heading2"/>
        <w:spacing w:before="0" w:line="360" w:lineRule="auto"/>
        <w:jc w:val="both"/>
        <w:rPr>
          <w:rFonts w:ascii="Century" w:hAnsi="Century"/>
          <w:color w:val="2E74B5" w:themeColor="accent1" w:themeShade="BF"/>
          <w:sz w:val="24"/>
          <w:szCs w:val="24"/>
        </w:rPr>
      </w:pPr>
      <w:bookmarkStart w:id="24" w:name="_Toc386580093"/>
    </w:p>
    <w:p w:rsidR="007348E0" w:rsidRPr="00CD3979" w:rsidRDefault="00AF4035" w:rsidP="00CD3979">
      <w:pPr>
        <w:pStyle w:val="Heading2"/>
        <w:spacing w:before="0" w:line="360" w:lineRule="auto"/>
        <w:jc w:val="both"/>
        <w:rPr>
          <w:rFonts w:ascii="Century" w:hAnsi="Century"/>
          <w:color w:val="2E74B5" w:themeColor="accent1" w:themeShade="BF"/>
          <w:sz w:val="24"/>
          <w:szCs w:val="24"/>
        </w:rPr>
      </w:pPr>
      <w:r w:rsidRPr="00CD3979">
        <w:rPr>
          <w:rFonts w:ascii="Century" w:hAnsi="Century"/>
          <w:color w:val="2E74B5" w:themeColor="accent1" w:themeShade="BF"/>
          <w:sz w:val="24"/>
          <w:szCs w:val="24"/>
        </w:rPr>
        <w:t>3.10</w:t>
      </w:r>
      <w:r w:rsidR="007348E0" w:rsidRPr="00CD3979">
        <w:rPr>
          <w:rFonts w:ascii="Century" w:hAnsi="Century"/>
          <w:color w:val="2E74B5" w:themeColor="accent1" w:themeShade="BF"/>
          <w:sz w:val="24"/>
          <w:szCs w:val="24"/>
        </w:rPr>
        <w:t xml:space="preserve"> Sustainability</w:t>
      </w:r>
      <w:bookmarkEnd w:id="24"/>
    </w:p>
    <w:p w:rsidR="00D556C2" w:rsidRDefault="007348E0">
      <w:pPr>
        <w:pStyle w:val="NoSpacing"/>
        <w:spacing w:line="360" w:lineRule="auto"/>
        <w:rPr>
          <w:rFonts w:ascii="Century" w:hAnsi="Century" w:cstheme="majorBidi"/>
          <w:szCs w:val="24"/>
        </w:rPr>
      </w:pPr>
      <w:r w:rsidRPr="00406188">
        <w:rPr>
          <w:rFonts w:ascii="Century" w:hAnsi="Century" w:cstheme="majorBidi"/>
          <w:szCs w:val="24"/>
        </w:rPr>
        <w:t>The system will depend on a technology platform that is cheap i.e. a computer or laptop with a modem. There will be subscriptions from users (buyers and sellers). These user fees will be used to maintain this system. The rest of the operations will be organisational and among the farmers who have to come together and sell collectively in liaison with the buyers and transportation.</w:t>
      </w:r>
    </w:p>
    <w:p w:rsidR="00042DE3" w:rsidRDefault="00042DE3">
      <w:pPr>
        <w:pStyle w:val="NoSpacing"/>
        <w:spacing w:line="360" w:lineRule="auto"/>
        <w:rPr>
          <w:rFonts w:ascii="Century" w:hAnsi="Century" w:cstheme="majorBidi"/>
          <w:szCs w:val="24"/>
        </w:rPr>
      </w:pPr>
    </w:p>
    <w:p w:rsidR="00D556C2" w:rsidRDefault="007348E0">
      <w:pPr>
        <w:pStyle w:val="NoSpacing"/>
        <w:spacing w:line="360" w:lineRule="auto"/>
        <w:rPr>
          <w:rFonts w:ascii="Century" w:hAnsi="Century" w:cstheme="majorBidi"/>
          <w:szCs w:val="24"/>
        </w:rPr>
      </w:pPr>
      <w:r w:rsidRPr="00406188">
        <w:rPr>
          <w:rFonts w:ascii="Century" w:hAnsi="Century" w:cstheme="majorBidi"/>
          <w:szCs w:val="24"/>
        </w:rPr>
        <w:t xml:space="preserve">We recognise that service fees in rural </w:t>
      </w:r>
      <w:r w:rsidR="00D556C2">
        <w:rPr>
          <w:rFonts w:ascii="Century" w:hAnsi="Century" w:cstheme="majorBidi"/>
          <w:szCs w:val="24"/>
        </w:rPr>
        <w:t>settings are a problematic area, especially at the initial phase of the project implementation.</w:t>
      </w:r>
      <w:r w:rsidRPr="00406188">
        <w:rPr>
          <w:rFonts w:ascii="Century" w:hAnsi="Century" w:cstheme="majorBidi"/>
          <w:szCs w:val="24"/>
        </w:rPr>
        <w:t xml:space="preserve"> However, recent research (</w:t>
      </w:r>
      <w:proofErr w:type="spellStart"/>
      <w:r w:rsidRPr="00406188">
        <w:rPr>
          <w:rFonts w:ascii="Century" w:hAnsi="Century" w:cstheme="majorBidi"/>
          <w:szCs w:val="24"/>
        </w:rPr>
        <w:t>Ozor</w:t>
      </w:r>
      <w:proofErr w:type="spellEnd"/>
      <w:r w:rsidRPr="00406188">
        <w:rPr>
          <w:rFonts w:ascii="Century" w:hAnsi="Century" w:cstheme="majorBidi"/>
          <w:szCs w:val="24"/>
        </w:rPr>
        <w:t xml:space="preserve"> et al, 2013) in Nigeria has shown that most farmers are willing to pay for extension services as long as it adds value to their enterprise. A study in Uganda by International Food Policy Research Institute (</w:t>
      </w:r>
      <w:proofErr w:type="spellStart"/>
      <w:r w:rsidRPr="00406188">
        <w:rPr>
          <w:rFonts w:ascii="Century" w:hAnsi="Century" w:cstheme="majorBidi"/>
          <w:szCs w:val="24"/>
        </w:rPr>
        <w:t>Ulimwengu</w:t>
      </w:r>
      <w:proofErr w:type="spellEnd"/>
      <w:r w:rsidRPr="00406188">
        <w:rPr>
          <w:rFonts w:ascii="Century" w:hAnsi="Century" w:cstheme="majorBidi"/>
          <w:szCs w:val="24"/>
        </w:rPr>
        <w:t xml:space="preserve"> and </w:t>
      </w:r>
      <w:proofErr w:type="spellStart"/>
      <w:r w:rsidRPr="00406188">
        <w:rPr>
          <w:rFonts w:ascii="Century" w:hAnsi="Century" w:cstheme="majorBidi"/>
          <w:szCs w:val="24"/>
        </w:rPr>
        <w:t>Sanyal</w:t>
      </w:r>
      <w:proofErr w:type="spellEnd"/>
      <w:r w:rsidRPr="00406188">
        <w:rPr>
          <w:rFonts w:ascii="Century" w:hAnsi="Century" w:cstheme="majorBidi"/>
          <w:szCs w:val="24"/>
        </w:rPr>
        <w:t xml:space="preserve">, 2011) also shows that when farmers have access to produce market they are more willing to pay for services. All this shows that proven benefits make it possible for farmers to pay for services.  </w:t>
      </w:r>
    </w:p>
    <w:p w:rsidR="00A321DE" w:rsidRDefault="00A321DE">
      <w:pPr>
        <w:pStyle w:val="NoSpacing"/>
        <w:spacing w:line="360" w:lineRule="auto"/>
        <w:rPr>
          <w:rFonts w:ascii="Century" w:hAnsi="Century" w:cstheme="majorBidi"/>
          <w:szCs w:val="24"/>
        </w:rPr>
      </w:pPr>
    </w:p>
    <w:p w:rsidR="00042DE3" w:rsidRDefault="007348E0">
      <w:pPr>
        <w:pStyle w:val="NoSpacing"/>
        <w:spacing w:line="360" w:lineRule="auto"/>
        <w:rPr>
          <w:rFonts w:ascii="Century" w:hAnsi="Century" w:cstheme="majorBidi"/>
          <w:szCs w:val="24"/>
        </w:rPr>
      </w:pPr>
      <w:r w:rsidRPr="00406188">
        <w:rPr>
          <w:rFonts w:ascii="Century" w:hAnsi="Century" w:cstheme="majorBidi"/>
          <w:szCs w:val="24"/>
        </w:rPr>
        <w:lastRenderedPageBreak/>
        <w:t xml:space="preserve">As such, because it will be a new system, it will be run on a promotional basis for free for one year. When the benefits are </w:t>
      </w:r>
      <w:r w:rsidR="001C4023" w:rsidRPr="00406188">
        <w:rPr>
          <w:rFonts w:ascii="Century" w:hAnsi="Century" w:cstheme="majorBidi"/>
          <w:szCs w:val="24"/>
        </w:rPr>
        <w:t>demonstrated</w:t>
      </w:r>
      <w:r w:rsidRPr="00406188">
        <w:rPr>
          <w:rFonts w:ascii="Century" w:hAnsi="Century" w:cstheme="majorBidi"/>
          <w:szCs w:val="24"/>
        </w:rPr>
        <w:t xml:space="preserve">, then users will be asked to pay a reasonable seasonal subscription fee after the promotional period. This will be made clear from the very start.  </w:t>
      </w:r>
    </w:p>
    <w:p w:rsidR="000C167E" w:rsidRDefault="000C167E">
      <w:pPr>
        <w:pStyle w:val="NoSpacing"/>
        <w:spacing w:line="360" w:lineRule="auto"/>
        <w:rPr>
          <w:rFonts w:ascii="Century" w:hAnsi="Century" w:cstheme="majorBidi"/>
          <w:szCs w:val="24"/>
        </w:rPr>
      </w:pPr>
    </w:p>
    <w:p w:rsidR="006E3889" w:rsidRDefault="007348E0">
      <w:pPr>
        <w:pStyle w:val="NoSpacing"/>
        <w:spacing w:line="360" w:lineRule="auto"/>
        <w:rPr>
          <w:rFonts w:ascii="Century" w:hAnsi="Century" w:cstheme="majorBidi"/>
          <w:szCs w:val="24"/>
        </w:rPr>
      </w:pPr>
      <w:r w:rsidRPr="00406188">
        <w:rPr>
          <w:rFonts w:ascii="Century" w:hAnsi="Century" w:cstheme="majorBidi"/>
          <w:szCs w:val="24"/>
        </w:rPr>
        <w:t xml:space="preserve">We believe once the system is up and running the need for project management will be minimal. At this level, only someone to manage the computer link will be necessary and this person can run the system </w:t>
      </w:r>
      <w:r w:rsidR="00D556C2">
        <w:rPr>
          <w:rFonts w:ascii="Century" w:hAnsi="Century" w:cstheme="majorBidi"/>
          <w:szCs w:val="24"/>
        </w:rPr>
        <w:t>and</w:t>
      </w:r>
      <w:r w:rsidRPr="00406188">
        <w:rPr>
          <w:rFonts w:ascii="Century" w:hAnsi="Century" w:cstheme="majorBidi"/>
          <w:szCs w:val="24"/>
        </w:rPr>
        <w:t xml:space="preserve"> co</w:t>
      </w:r>
      <w:r w:rsidR="00D556C2">
        <w:rPr>
          <w:rFonts w:ascii="Century" w:hAnsi="Century" w:cstheme="majorBidi"/>
          <w:szCs w:val="24"/>
        </w:rPr>
        <w:t>llect the fees for the system f</w:t>
      </w:r>
      <w:r w:rsidRPr="00406188">
        <w:rPr>
          <w:rFonts w:ascii="Century" w:hAnsi="Century" w:cstheme="majorBidi"/>
          <w:szCs w:val="24"/>
        </w:rPr>
        <w:t>r</w:t>
      </w:r>
      <w:r w:rsidR="00D556C2">
        <w:rPr>
          <w:rFonts w:ascii="Century" w:hAnsi="Century" w:cstheme="majorBidi"/>
          <w:szCs w:val="24"/>
        </w:rPr>
        <w:t>om members.</w:t>
      </w:r>
      <w:r w:rsidRPr="00406188">
        <w:rPr>
          <w:rFonts w:ascii="Century" w:hAnsi="Century" w:cstheme="majorBidi"/>
          <w:szCs w:val="24"/>
        </w:rPr>
        <w:t xml:space="preserve"> The M</w:t>
      </w:r>
      <w:r w:rsidR="00D556C2">
        <w:rPr>
          <w:rFonts w:ascii="Century" w:hAnsi="Century" w:cstheme="majorBidi"/>
          <w:szCs w:val="24"/>
        </w:rPr>
        <w:t>arket Match- Up senior network facilitator</w:t>
      </w:r>
      <w:r w:rsidRPr="00406188">
        <w:rPr>
          <w:rFonts w:ascii="Century" w:hAnsi="Century" w:cstheme="majorBidi"/>
          <w:szCs w:val="24"/>
        </w:rPr>
        <w:t xml:space="preserve"> will still have a business interest in ensuring that groups remain organised and maintain </w:t>
      </w:r>
      <w:r w:rsidR="00D556C2">
        <w:rPr>
          <w:rFonts w:ascii="Century" w:hAnsi="Century" w:cstheme="majorBidi"/>
          <w:szCs w:val="24"/>
        </w:rPr>
        <w:t xml:space="preserve">the necessary </w:t>
      </w:r>
      <w:r w:rsidRPr="00406188">
        <w:rPr>
          <w:rFonts w:ascii="Century" w:hAnsi="Century" w:cstheme="majorBidi"/>
          <w:szCs w:val="24"/>
        </w:rPr>
        <w:t>quality s</w:t>
      </w:r>
      <w:r w:rsidR="00D556C2">
        <w:rPr>
          <w:rFonts w:ascii="Century" w:hAnsi="Century" w:cstheme="majorBidi"/>
          <w:szCs w:val="24"/>
        </w:rPr>
        <w:t>tandards of their produce, to ensure that they’re sold.</w:t>
      </w:r>
    </w:p>
    <w:p w:rsidR="000C167E" w:rsidRPr="000C167E" w:rsidRDefault="000C167E">
      <w:pPr>
        <w:pStyle w:val="NoSpacing"/>
        <w:spacing w:line="360" w:lineRule="auto"/>
        <w:rPr>
          <w:rFonts w:ascii="Century" w:hAnsi="Century" w:cstheme="majorBidi"/>
          <w:szCs w:val="24"/>
        </w:rPr>
      </w:pPr>
    </w:p>
    <w:p w:rsidR="007348E0" w:rsidRPr="00CD3979" w:rsidRDefault="00AF4035" w:rsidP="00CD3979">
      <w:pPr>
        <w:pStyle w:val="Heading2"/>
        <w:spacing w:before="0" w:line="360" w:lineRule="auto"/>
        <w:jc w:val="both"/>
        <w:rPr>
          <w:rFonts w:ascii="Century" w:hAnsi="Century"/>
          <w:color w:val="2E74B5" w:themeColor="accent1" w:themeShade="BF"/>
          <w:sz w:val="24"/>
          <w:szCs w:val="24"/>
        </w:rPr>
      </w:pPr>
      <w:bookmarkStart w:id="25" w:name="_Toc386580094"/>
      <w:r w:rsidRPr="00CD3979">
        <w:rPr>
          <w:rFonts w:ascii="Century" w:hAnsi="Century"/>
          <w:color w:val="2E74B5" w:themeColor="accent1" w:themeShade="BF"/>
          <w:sz w:val="24"/>
          <w:szCs w:val="24"/>
        </w:rPr>
        <w:t>3.11</w:t>
      </w:r>
      <w:r w:rsidR="007348E0" w:rsidRPr="00CD3979">
        <w:rPr>
          <w:rFonts w:ascii="Century" w:hAnsi="Century"/>
          <w:color w:val="2E74B5" w:themeColor="accent1" w:themeShade="BF"/>
          <w:sz w:val="24"/>
          <w:szCs w:val="24"/>
        </w:rPr>
        <w:t xml:space="preserve"> Risks and Mitigation</w:t>
      </w:r>
      <w:bookmarkEnd w:id="25"/>
    </w:p>
    <w:p w:rsidR="002D2260" w:rsidRDefault="000E2E15" w:rsidP="00CD3979">
      <w:pPr>
        <w:spacing w:after="0" w:line="360" w:lineRule="auto"/>
        <w:jc w:val="both"/>
        <w:rPr>
          <w:rFonts w:ascii="Century" w:hAnsi="Century" w:cstheme="majorBidi"/>
          <w:sz w:val="24"/>
          <w:szCs w:val="24"/>
        </w:rPr>
      </w:pPr>
      <w:r>
        <w:rPr>
          <w:rFonts w:ascii="Century" w:hAnsi="Century" w:cstheme="majorBidi"/>
          <w:sz w:val="24"/>
          <w:szCs w:val="24"/>
        </w:rPr>
        <w:t>1) Product Quality</w:t>
      </w:r>
      <w:r w:rsidR="002D2260">
        <w:rPr>
          <w:rFonts w:ascii="Century" w:hAnsi="Century" w:cstheme="majorBidi"/>
          <w:sz w:val="24"/>
          <w:szCs w:val="24"/>
        </w:rPr>
        <w:t xml:space="preserve"> and Network Reputation</w:t>
      </w:r>
      <w:r>
        <w:rPr>
          <w:rFonts w:ascii="Century" w:hAnsi="Century" w:cstheme="majorBidi"/>
          <w:sz w:val="24"/>
          <w:szCs w:val="24"/>
        </w:rPr>
        <w:t xml:space="preserve">: </w:t>
      </w:r>
    </w:p>
    <w:p w:rsidR="00A321DE" w:rsidRDefault="002D2260" w:rsidP="00CD3979">
      <w:pPr>
        <w:spacing w:after="0" w:line="360" w:lineRule="auto"/>
        <w:jc w:val="both"/>
        <w:rPr>
          <w:rFonts w:ascii="Century" w:hAnsi="Century" w:cstheme="majorBidi"/>
          <w:sz w:val="24"/>
          <w:szCs w:val="24"/>
        </w:rPr>
      </w:pPr>
      <w:r>
        <w:rPr>
          <w:rFonts w:ascii="Century" w:hAnsi="Century" w:cstheme="majorBidi"/>
          <w:sz w:val="24"/>
          <w:szCs w:val="24"/>
        </w:rPr>
        <w:t>T</w:t>
      </w:r>
      <w:r w:rsidR="007348E0" w:rsidRPr="00406188">
        <w:rPr>
          <w:rFonts w:ascii="Century" w:hAnsi="Century" w:cstheme="majorBidi"/>
          <w:sz w:val="24"/>
          <w:szCs w:val="24"/>
        </w:rPr>
        <w:t>here is a risk that the project participants may provide farm produce which is below the expected quality. This could easily lead to failure because buyers would lose interest in purchasing through the system. To mitigate this risk the Market Matchup model includes training and capacity building on quality management and assurance through good harvesting, post-harvest handling and processing practices. T</w:t>
      </w:r>
      <w:r w:rsidR="00FE2895">
        <w:rPr>
          <w:rFonts w:ascii="Century" w:hAnsi="Century" w:cstheme="majorBidi"/>
          <w:sz w:val="24"/>
          <w:szCs w:val="24"/>
        </w:rPr>
        <w:t>hese benchmarks will be enforced</w:t>
      </w:r>
      <w:r w:rsidR="0031011E">
        <w:rPr>
          <w:rFonts w:ascii="Century" w:hAnsi="Century" w:cstheme="majorBidi"/>
          <w:sz w:val="24"/>
          <w:szCs w:val="24"/>
        </w:rPr>
        <w:t xml:space="preserve"> through peer monitoring. Peer monitoring is necessary to ensure that the network produces high quality products and hence buyers are encouraged to deal with the sellers of the network.  The network members can collectively decide on a method to prevent members from offering poor quality produce.  </w:t>
      </w:r>
      <w:r w:rsidR="006963A0">
        <w:rPr>
          <w:rFonts w:ascii="Century" w:hAnsi="Century" w:cstheme="majorBidi"/>
          <w:sz w:val="24"/>
          <w:szCs w:val="24"/>
        </w:rPr>
        <w:t xml:space="preserve">By this, the reputation of Market Match-Up will be maintained. </w:t>
      </w:r>
    </w:p>
    <w:p w:rsidR="000C167E" w:rsidRPr="00406188" w:rsidRDefault="000C167E" w:rsidP="00CD3979">
      <w:pPr>
        <w:spacing w:after="0" w:line="360" w:lineRule="auto"/>
        <w:jc w:val="both"/>
        <w:rPr>
          <w:rFonts w:ascii="Century" w:hAnsi="Century" w:cstheme="majorBidi"/>
          <w:sz w:val="24"/>
          <w:szCs w:val="24"/>
        </w:rPr>
      </w:pPr>
    </w:p>
    <w:p w:rsidR="006E3889" w:rsidRDefault="006E3889" w:rsidP="00CD3979">
      <w:pPr>
        <w:spacing w:after="0" w:line="360" w:lineRule="auto"/>
        <w:jc w:val="both"/>
        <w:rPr>
          <w:rFonts w:ascii="Century" w:hAnsi="Century" w:cstheme="majorBidi"/>
          <w:sz w:val="24"/>
          <w:szCs w:val="24"/>
        </w:rPr>
      </w:pPr>
      <w:r>
        <w:rPr>
          <w:rFonts w:ascii="Century" w:hAnsi="Century" w:cstheme="majorBidi"/>
          <w:sz w:val="24"/>
          <w:szCs w:val="24"/>
        </w:rPr>
        <w:t>2)</w:t>
      </w:r>
      <w:r w:rsidR="00AA1535">
        <w:rPr>
          <w:rFonts w:ascii="Century" w:hAnsi="Century" w:cstheme="majorBidi"/>
          <w:sz w:val="24"/>
          <w:szCs w:val="24"/>
        </w:rPr>
        <w:t xml:space="preserve"> The Middle Men within in the Agricultural market chain: </w:t>
      </w:r>
    </w:p>
    <w:p w:rsidR="009C26D7" w:rsidRDefault="007348E0" w:rsidP="00CD3979">
      <w:pPr>
        <w:spacing w:after="0" w:line="360" w:lineRule="auto"/>
        <w:jc w:val="both"/>
        <w:rPr>
          <w:rFonts w:ascii="Century" w:hAnsi="Century" w:cstheme="majorBidi"/>
          <w:sz w:val="24"/>
          <w:szCs w:val="24"/>
        </w:rPr>
      </w:pPr>
      <w:r w:rsidRPr="00406188">
        <w:rPr>
          <w:rFonts w:ascii="Century" w:hAnsi="Century" w:cstheme="majorBidi"/>
          <w:sz w:val="24"/>
          <w:szCs w:val="24"/>
        </w:rPr>
        <w:t>By its very nature the Market Match</w:t>
      </w:r>
      <w:r w:rsidR="000E2E15">
        <w:rPr>
          <w:rFonts w:ascii="Century" w:hAnsi="Century" w:cstheme="majorBidi"/>
          <w:sz w:val="24"/>
          <w:szCs w:val="24"/>
        </w:rPr>
        <w:t>-U</w:t>
      </w:r>
      <w:r w:rsidRPr="00406188">
        <w:rPr>
          <w:rFonts w:ascii="Century" w:hAnsi="Century" w:cstheme="majorBidi"/>
          <w:sz w:val="24"/>
          <w:szCs w:val="24"/>
        </w:rPr>
        <w:t>p model could potentially work to eliminate the middlemen</w:t>
      </w:r>
      <w:r w:rsidR="0048017F">
        <w:rPr>
          <w:rFonts w:ascii="Century" w:hAnsi="Century" w:cstheme="majorBidi"/>
          <w:sz w:val="24"/>
          <w:szCs w:val="24"/>
        </w:rPr>
        <w:t xml:space="preserve"> in rural agriculture marketing and this might lead to a frictional situation between the middle men and the women. </w:t>
      </w:r>
      <w:r w:rsidRPr="00406188">
        <w:rPr>
          <w:rFonts w:ascii="Century" w:hAnsi="Century" w:cstheme="majorBidi"/>
          <w:sz w:val="24"/>
          <w:szCs w:val="24"/>
        </w:rPr>
        <w:t>As noted above, they have the capacity to collude and create repercussions against farmers. However, the system will be open to all participants</w:t>
      </w:r>
      <w:r w:rsidR="009D7E83">
        <w:rPr>
          <w:rFonts w:ascii="Century" w:hAnsi="Century" w:cstheme="majorBidi"/>
          <w:sz w:val="24"/>
          <w:szCs w:val="24"/>
        </w:rPr>
        <w:t>. Even middlemen will be free</w:t>
      </w:r>
      <w:r w:rsidRPr="00406188">
        <w:rPr>
          <w:rFonts w:ascii="Century" w:hAnsi="Century" w:cstheme="majorBidi"/>
          <w:sz w:val="24"/>
          <w:szCs w:val="24"/>
        </w:rPr>
        <w:t xml:space="preserve"> to use the system if they feel they can benefit. But more strategically the aim of the Market Matchup system is to create a </w:t>
      </w:r>
      <w:r w:rsidRPr="00406188">
        <w:rPr>
          <w:rFonts w:ascii="Century" w:hAnsi="Century" w:cstheme="majorBidi"/>
          <w:sz w:val="24"/>
          <w:szCs w:val="24"/>
        </w:rPr>
        <w:lastRenderedPageBreak/>
        <w:t xml:space="preserve">plurality </w:t>
      </w:r>
      <w:r w:rsidR="008059EB">
        <w:rPr>
          <w:rFonts w:ascii="Century" w:hAnsi="Century" w:cstheme="majorBidi"/>
          <w:sz w:val="24"/>
          <w:szCs w:val="24"/>
        </w:rPr>
        <w:t xml:space="preserve">of </w:t>
      </w:r>
      <w:r w:rsidRPr="00406188">
        <w:rPr>
          <w:rFonts w:ascii="Century" w:hAnsi="Century" w:cstheme="majorBidi"/>
          <w:sz w:val="24"/>
          <w:szCs w:val="24"/>
        </w:rPr>
        <w:t>market options for farmers. As such</w:t>
      </w:r>
      <w:r w:rsidR="008059EB">
        <w:rPr>
          <w:rFonts w:ascii="Century" w:hAnsi="Century" w:cstheme="majorBidi"/>
          <w:sz w:val="24"/>
          <w:szCs w:val="24"/>
        </w:rPr>
        <w:t>,</w:t>
      </w:r>
      <w:r w:rsidRPr="00406188">
        <w:rPr>
          <w:rFonts w:ascii="Century" w:hAnsi="Century" w:cstheme="majorBidi"/>
          <w:sz w:val="24"/>
          <w:szCs w:val="24"/>
        </w:rPr>
        <w:t xml:space="preserve"> the aim is not eliminate </w:t>
      </w:r>
      <w:r w:rsidR="003A5DDD">
        <w:rPr>
          <w:rFonts w:ascii="Century" w:hAnsi="Century" w:cstheme="majorBidi"/>
          <w:sz w:val="24"/>
          <w:szCs w:val="24"/>
        </w:rPr>
        <w:t>any group of buyers</w:t>
      </w:r>
      <w:r w:rsidR="008059EB">
        <w:rPr>
          <w:rFonts w:ascii="Century" w:hAnsi="Century" w:cstheme="majorBidi"/>
          <w:sz w:val="24"/>
          <w:szCs w:val="24"/>
        </w:rPr>
        <w:t>.</w:t>
      </w:r>
      <w:r w:rsidR="009D7E83">
        <w:rPr>
          <w:rFonts w:ascii="Century" w:hAnsi="Century" w:cstheme="majorBidi"/>
          <w:sz w:val="24"/>
          <w:szCs w:val="24"/>
        </w:rPr>
        <w:t xml:space="preserve"> </w:t>
      </w:r>
    </w:p>
    <w:p w:rsidR="007D364D" w:rsidRDefault="007D364D" w:rsidP="00CD3979">
      <w:pPr>
        <w:spacing w:after="0" w:line="360" w:lineRule="auto"/>
        <w:jc w:val="both"/>
        <w:rPr>
          <w:rFonts w:ascii="Century" w:hAnsi="Century" w:cstheme="majorBidi"/>
          <w:sz w:val="24"/>
          <w:szCs w:val="24"/>
        </w:rPr>
      </w:pPr>
    </w:p>
    <w:p w:rsidR="007D364D" w:rsidRDefault="007D364D" w:rsidP="00CD3979">
      <w:pPr>
        <w:spacing w:after="0" w:line="360" w:lineRule="auto"/>
        <w:jc w:val="both"/>
        <w:rPr>
          <w:rFonts w:ascii="Century" w:hAnsi="Century" w:cstheme="majorBidi"/>
          <w:sz w:val="24"/>
          <w:szCs w:val="24"/>
        </w:rPr>
      </w:pPr>
    </w:p>
    <w:p w:rsidR="007D364D" w:rsidRDefault="007D364D"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A321DE" w:rsidRDefault="00A321DE" w:rsidP="00CD3979">
      <w:pPr>
        <w:spacing w:after="0" w:line="360" w:lineRule="auto"/>
        <w:jc w:val="both"/>
        <w:rPr>
          <w:rFonts w:ascii="Century" w:hAnsi="Century" w:cstheme="majorBidi"/>
          <w:sz w:val="24"/>
          <w:szCs w:val="24"/>
        </w:rPr>
      </w:pPr>
    </w:p>
    <w:p w:rsidR="00042DE3" w:rsidRDefault="00042DE3" w:rsidP="00CD3979">
      <w:pPr>
        <w:spacing w:after="0" w:line="360" w:lineRule="auto"/>
        <w:jc w:val="both"/>
        <w:rPr>
          <w:rFonts w:ascii="Century" w:hAnsi="Century" w:cstheme="majorBidi"/>
          <w:sz w:val="24"/>
          <w:szCs w:val="24"/>
        </w:rPr>
      </w:pPr>
    </w:p>
    <w:p w:rsidR="00EF56BE" w:rsidRPr="000C167E" w:rsidRDefault="00EF56BE" w:rsidP="000C167E">
      <w:pPr>
        <w:pStyle w:val="Heading1"/>
        <w:spacing w:before="0" w:line="360" w:lineRule="auto"/>
        <w:rPr>
          <w:rFonts w:ascii="Century" w:hAnsi="Century"/>
        </w:rPr>
      </w:pPr>
      <w:bookmarkStart w:id="26" w:name="_Toc386580095"/>
      <w:r w:rsidRPr="00CD3979">
        <w:rPr>
          <w:rFonts w:ascii="Century" w:hAnsi="Century"/>
        </w:rPr>
        <w:lastRenderedPageBreak/>
        <w:t>4. Future Extension</w:t>
      </w:r>
      <w:bookmarkEnd w:id="26"/>
    </w:p>
    <w:p w:rsidR="00EF56BE" w:rsidRPr="00406188" w:rsidRDefault="00EF56BE" w:rsidP="00CD3979">
      <w:pPr>
        <w:pStyle w:val="NoSpacing"/>
        <w:spacing w:line="360" w:lineRule="auto"/>
        <w:rPr>
          <w:rFonts w:ascii="Century" w:hAnsi="Century" w:cstheme="majorBidi"/>
          <w:szCs w:val="24"/>
        </w:rPr>
      </w:pPr>
      <w:r w:rsidRPr="00406188">
        <w:rPr>
          <w:rFonts w:ascii="Century" w:hAnsi="Century" w:cstheme="majorBidi"/>
          <w:szCs w:val="24"/>
        </w:rPr>
        <w:t xml:space="preserve">This platform </w:t>
      </w:r>
      <w:r w:rsidR="00F945D6">
        <w:rPr>
          <w:rFonts w:ascii="Century" w:hAnsi="Century" w:cstheme="majorBidi"/>
          <w:szCs w:val="24"/>
        </w:rPr>
        <w:t xml:space="preserve">has potential for </w:t>
      </w:r>
      <w:r w:rsidR="007D364D">
        <w:rPr>
          <w:rFonts w:ascii="Century" w:hAnsi="Century" w:cstheme="majorBidi"/>
          <w:szCs w:val="24"/>
        </w:rPr>
        <w:t xml:space="preserve">expansion and development </w:t>
      </w:r>
      <w:r w:rsidRPr="00406188">
        <w:rPr>
          <w:rFonts w:ascii="Century" w:hAnsi="Century" w:cstheme="majorBidi"/>
          <w:szCs w:val="24"/>
        </w:rPr>
        <w:t>in the future</w:t>
      </w:r>
      <w:r w:rsidR="00F945D6">
        <w:rPr>
          <w:rFonts w:ascii="Century" w:hAnsi="Century" w:cstheme="majorBidi"/>
          <w:szCs w:val="24"/>
        </w:rPr>
        <w:t xml:space="preserve"> in the following area</w:t>
      </w:r>
      <w:r w:rsidRPr="00406188">
        <w:rPr>
          <w:rFonts w:ascii="Century" w:hAnsi="Century" w:cstheme="majorBidi"/>
          <w:szCs w:val="24"/>
        </w:rPr>
        <w:t xml:space="preserve">. </w:t>
      </w:r>
    </w:p>
    <w:p w:rsidR="00EF56BE" w:rsidRPr="00406188" w:rsidRDefault="00EF56BE" w:rsidP="00CD3979">
      <w:pPr>
        <w:pStyle w:val="NoSpacing"/>
        <w:numPr>
          <w:ilvl w:val="0"/>
          <w:numId w:val="8"/>
        </w:numPr>
        <w:spacing w:line="360" w:lineRule="auto"/>
        <w:rPr>
          <w:rFonts w:ascii="Century" w:hAnsi="Century" w:cstheme="majorBidi"/>
          <w:color w:val="2E74B5" w:themeColor="accent1" w:themeShade="BF"/>
          <w:szCs w:val="24"/>
        </w:rPr>
      </w:pPr>
      <w:r w:rsidRPr="00406188">
        <w:rPr>
          <w:rFonts w:ascii="Century" w:hAnsi="Century" w:cstheme="majorBidi"/>
          <w:szCs w:val="24"/>
        </w:rPr>
        <w:t>With the success of the project</w:t>
      </w:r>
      <w:r w:rsidR="007D364D">
        <w:rPr>
          <w:rFonts w:ascii="Century" w:hAnsi="Century" w:cstheme="majorBidi"/>
          <w:szCs w:val="24"/>
        </w:rPr>
        <w:t>,</w:t>
      </w:r>
      <w:r w:rsidRPr="00406188">
        <w:rPr>
          <w:rFonts w:ascii="Century" w:hAnsi="Century" w:cstheme="majorBidi"/>
          <w:szCs w:val="24"/>
        </w:rPr>
        <w:t xml:space="preserve"> future steps w</w:t>
      </w:r>
      <w:r w:rsidR="007D364D">
        <w:rPr>
          <w:rFonts w:ascii="Century" w:hAnsi="Century" w:cstheme="majorBidi"/>
          <w:szCs w:val="24"/>
        </w:rPr>
        <w:t>ould involve introducing the</w:t>
      </w:r>
      <w:r w:rsidRPr="00406188">
        <w:rPr>
          <w:rFonts w:ascii="Century" w:hAnsi="Century" w:cstheme="majorBidi"/>
          <w:szCs w:val="24"/>
        </w:rPr>
        <w:t xml:space="preserve"> option of voice notes</w:t>
      </w:r>
      <w:r w:rsidR="00042DE3">
        <w:rPr>
          <w:rFonts w:ascii="Century" w:hAnsi="Century" w:cstheme="majorBidi"/>
          <w:szCs w:val="24"/>
        </w:rPr>
        <w:t xml:space="preserve"> (an audio message instead of an SMS text)</w:t>
      </w:r>
      <w:r w:rsidRPr="00406188">
        <w:rPr>
          <w:rFonts w:ascii="Century" w:hAnsi="Century" w:cstheme="majorBidi"/>
          <w:szCs w:val="24"/>
        </w:rPr>
        <w:t xml:space="preserve"> in addition to the SMSs </w:t>
      </w:r>
      <w:r w:rsidR="00042DE3">
        <w:rPr>
          <w:rFonts w:ascii="Century" w:hAnsi="Century" w:cstheme="majorBidi"/>
          <w:szCs w:val="24"/>
        </w:rPr>
        <w:t xml:space="preserve">to cater for </w:t>
      </w:r>
      <w:r w:rsidRPr="00406188">
        <w:rPr>
          <w:rFonts w:ascii="Century" w:hAnsi="Century" w:cstheme="majorBidi"/>
          <w:szCs w:val="24"/>
        </w:rPr>
        <w:t>illiterate</w:t>
      </w:r>
      <w:r w:rsidR="00042DE3">
        <w:rPr>
          <w:rFonts w:ascii="Century" w:hAnsi="Century" w:cstheme="majorBidi"/>
          <w:szCs w:val="24"/>
        </w:rPr>
        <w:t xml:space="preserve"> women</w:t>
      </w:r>
      <w:r w:rsidRPr="00406188">
        <w:rPr>
          <w:rFonts w:ascii="Century" w:hAnsi="Century" w:cstheme="majorBidi"/>
          <w:szCs w:val="24"/>
        </w:rPr>
        <w:t>.</w:t>
      </w:r>
    </w:p>
    <w:p w:rsidR="00EF56BE" w:rsidRPr="00CD3979" w:rsidRDefault="00EF56BE" w:rsidP="00CD3979">
      <w:pPr>
        <w:pStyle w:val="NoSpacing"/>
        <w:numPr>
          <w:ilvl w:val="0"/>
          <w:numId w:val="8"/>
        </w:numPr>
        <w:spacing w:line="360" w:lineRule="auto"/>
        <w:rPr>
          <w:rFonts w:ascii="Century" w:hAnsi="Century" w:cstheme="majorBidi"/>
          <w:color w:val="2E74B5" w:themeColor="accent1" w:themeShade="BF"/>
          <w:szCs w:val="24"/>
        </w:rPr>
      </w:pPr>
      <w:r w:rsidRPr="00406188">
        <w:rPr>
          <w:rFonts w:ascii="Century" w:hAnsi="Century" w:cstheme="majorBidi"/>
          <w:szCs w:val="24"/>
        </w:rPr>
        <w:t xml:space="preserve">The platform will also extend to offer its solution to non- agricultural sectors for example livelihoods such as crafts or other income earning ventures which can also be found </w:t>
      </w:r>
      <w:r w:rsidR="00B80341">
        <w:rPr>
          <w:rFonts w:ascii="Century" w:hAnsi="Century" w:cstheme="majorBidi"/>
          <w:szCs w:val="24"/>
        </w:rPr>
        <w:t xml:space="preserve">in </w:t>
      </w:r>
      <w:r w:rsidRPr="00406188">
        <w:rPr>
          <w:rFonts w:ascii="Century" w:hAnsi="Century" w:cstheme="majorBidi"/>
          <w:szCs w:val="24"/>
        </w:rPr>
        <w:t xml:space="preserve">urban settings. </w:t>
      </w:r>
    </w:p>
    <w:p w:rsidR="00EF56BE" w:rsidRPr="00406188" w:rsidRDefault="00EF56BE" w:rsidP="00CD3979">
      <w:pPr>
        <w:pStyle w:val="NoSpacing"/>
        <w:numPr>
          <w:ilvl w:val="0"/>
          <w:numId w:val="8"/>
        </w:numPr>
        <w:spacing w:line="360" w:lineRule="auto"/>
        <w:rPr>
          <w:rFonts w:ascii="Century" w:hAnsi="Century" w:cstheme="majorBidi"/>
          <w:szCs w:val="24"/>
        </w:rPr>
      </w:pPr>
      <w:r w:rsidRPr="00406188">
        <w:rPr>
          <w:rFonts w:ascii="Century" w:hAnsi="Century" w:cstheme="majorBidi"/>
          <w:szCs w:val="24"/>
        </w:rPr>
        <w:t xml:space="preserve">This project could extend to the involvement of the private sector; for example the network will approach large corporations to make use of our network of small farmers, in return this will encourage farmers to expand their farming venture to higher </w:t>
      </w:r>
      <w:r w:rsidR="00B80341">
        <w:rPr>
          <w:rFonts w:ascii="Century" w:hAnsi="Century" w:cstheme="majorBidi"/>
          <w:szCs w:val="24"/>
        </w:rPr>
        <w:t xml:space="preserve">quality </w:t>
      </w:r>
      <w:r w:rsidRPr="00406188">
        <w:rPr>
          <w:rFonts w:ascii="Century" w:hAnsi="Century" w:cstheme="majorBidi"/>
          <w:szCs w:val="24"/>
        </w:rPr>
        <w:t xml:space="preserve">levels. </w:t>
      </w:r>
    </w:p>
    <w:p w:rsidR="00EF56BE" w:rsidRPr="00406188" w:rsidRDefault="00EF56BE" w:rsidP="00CD3979">
      <w:pPr>
        <w:pStyle w:val="NoSpacing"/>
        <w:spacing w:line="360" w:lineRule="auto"/>
        <w:rPr>
          <w:rFonts w:ascii="Century" w:hAnsi="Century" w:cstheme="majorBidi"/>
          <w:color w:val="2E74B5" w:themeColor="accent1" w:themeShade="BF"/>
          <w:szCs w:val="24"/>
        </w:rPr>
      </w:pPr>
    </w:p>
    <w:p w:rsidR="00EF56BE" w:rsidRPr="00967D3D" w:rsidRDefault="00EF56BE" w:rsidP="00967D3D">
      <w:pPr>
        <w:pStyle w:val="Heading1"/>
        <w:spacing w:before="0" w:line="360" w:lineRule="auto"/>
        <w:rPr>
          <w:rFonts w:ascii="Century" w:hAnsi="Century"/>
        </w:rPr>
      </w:pPr>
      <w:bookmarkStart w:id="27" w:name="_Toc386580096"/>
      <w:r w:rsidRPr="00CD3979">
        <w:rPr>
          <w:rFonts w:ascii="Century" w:hAnsi="Century"/>
        </w:rPr>
        <w:t>5</w:t>
      </w:r>
      <w:r w:rsidR="001C4023" w:rsidRPr="00CD3979">
        <w:rPr>
          <w:rFonts w:ascii="Century" w:hAnsi="Century"/>
        </w:rPr>
        <w:t xml:space="preserve">. </w:t>
      </w:r>
      <w:r w:rsidRPr="00CD3979">
        <w:rPr>
          <w:rFonts w:ascii="Century" w:hAnsi="Century"/>
        </w:rPr>
        <w:t>Conclusion</w:t>
      </w:r>
      <w:bookmarkEnd w:id="27"/>
      <w:r w:rsidRPr="00CD3979">
        <w:rPr>
          <w:rFonts w:ascii="Century" w:hAnsi="Century"/>
        </w:rPr>
        <w:t xml:space="preserve"> </w:t>
      </w:r>
    </w:p>
    <w:p w:rsidR="00555802" w:rsidRDefault="00042DE3" w:rsidP="00CD3979">
      <w:pPr>
        <w:pStyle w:val="NoSpacing"/>
        <w:spacing w:line="360" w:lineRule="auto"/>
        <w:rPr>
          <w:rFonts w:ascii="Century" w:hAnsi="Century" w:cstheme="majorBidi"/>
          <w:szCs w:val="24"/>
        </w:rPr>
      </w:pPr>
      <w:r>
        <w:rPr>
          <w:rFonts w:ascii="Century" w:hAnsi="Century" w:cstheme="majorBidi"/>
          <w:szCs w:val="24"/>
        </w:rPr>
        <w:t>As can be seen, t</w:t>
      </w:r>
      <w:r w:rsidR="00EF56BE" w:rsidRPr="00406188">
        <w:rPr>
          <w:rFonts w:ascii="Century" w:hAnsi="Century" w:cstheme="majorBidi"/>
          <w:szCs w:val="24"/>
        </w:rPr>
        <w:t xml:space="preserve">here is a need to address </w:t>
      </w:r>
      <w:r>
        <w:rPr>
          <w:rFonts w:ascii="Century" w:hAnsi="Century" w:cstheme="majorBidi"/>
          <w:szCs w:val="24"/>
        </w:rPr>
        <w:t xml:space="preserve">women’s lack of effective access to </w:t>
      </w:r>
      <w:proofErr w:type="spellStart"/>
      <w:r w:rsidR="00EF56BE" w:rsidRPr="00406188">
        <w:rPr>
          <w:rFonts w:ascii="Century" w:hAnsi="Century" w:cstheme="majorBidi"/>
          <w:szCs w:val="24"/>
        </w:rPr>
        <w:t>agri</w:t>
      </w:r>
      <w:proofErr w:type="spellEnd"/>
      <w:r w:rsidR="00EF56BE" w:rsidRPr="00406188">
        <w:rPr>
          <w:rFonts w:ascii="Century" w:hAnsi="Century" w:cstheme="majorBidi"/>
          <w:szCs w:val="24"/>
        </w:rPr>
        <w:t>-food market chains. This proposal suggests an innovative way of combating this global problem, and has the potential for future developments</w:t>
      </w:r>
      <w:r w:rsidR="00555802">
        <w:rPr>
          <w:rFonts w:ascii="Century" w:hAnsi="Century" w:cstheme="majorBidi"/>
          <w:szCs w:val="24"/>
        </w:rPr>
        <w:t xml:space="preserve"> especially within subsistence agriculture</w:t>
      </w:r>
      <w:r w:rsidR="00EF56BE" w:rsidRPr="00406188">
        <w:rPr>
          <w:rFonts w:ascii="Century" w:hAnsi="Century" w:cstheme="majorBidi"/>
          <w:szCs w:val="24"/>
        </w:rPr>
        <w:t>, as well as the flexibility to be utilised in different countries</w:t>
      </w:r>
      <w:r w:rsidR="00555802">
        <w:rPr>
          <w:rFonts w:ascii="Century" w:hAnsi="Century" w:cstheme="majorBidi"/>
          <w:szCs w:val="24"/>
        </w:rPr>
        <w:t>, in both rural and urban settings.</w:t>
      </w:r>
      <w:r w:rsidR="00EF56BE" w:rsidRPr="00406188">
        <w:rPr>
          <w:rFonts w:ascii="Century" w:hAnsi="Century" w:cstheme="majorBidi"/>
          <w:szCs w:val="24"/>
        </w:rPr>
        <w:t xml:space="preserve"> By making the most of the rise in cell phone usage and IT services in developing countries, this</w:t>
      </w:r>
      <w:r w:rsidR="00555802">
        <w:rPr>
          <w:rFonts w:ascii="Century" w:hAnsi="Century" w:cstheme="majorBidi"/>
          <w:szCs w:val="24"/>
        </w:rPr>
        <w:t xml:space="preserve"> proposal creates an</w:t>
      </w:r>
      <w:r w:rsidR="00EF56BE" w:rsidRPr="00406188">
        <w:rPr>
          <w:rFonts w:ascii="Century" w:hAnsi="Century" w:cstheme="majorBidi"/>
          <w:szCs w:val="24"/>
        </w:rPr>
        <w:t xml:space="preserve"> initiative</w:t>
      </w:r>
      <w:r w:rsidR="00555802">
        <w:rPr>
          <w:rFonts w:ascii="Century" w:hAnsi="Century" w:cstheme="majorBidi"/>
          <w:szCs w:val="24"/>
        </w:rPr>
        <w:t xml:space="preserve"> to help women</w:t>
      </w:r>
      <w:r w:rsidR="00EF56BE" w:rsidRPr="00406188">
        <w:rPr>
          <w:rFonts w:ascii="Century" w:hAnsi="Century" w:cstheme="majorBidi"/>
          <w:szCs w:val="24"/>
        </w:rPr>
        <w:t xml:space="preserve"> has harness</w:t>
      </w:r>
      <w:r w:rsidR="00555802">
        <w:rPr>
          <w:rFonts w:ascii="Century" w:hAnsi="Century" w:cstheme="majorBidi"/>
          <w:szCs w:val="24"/>
        </w:rPr>
        <w:t xml:space="preserve"> this potential. T</w:t>
      </w:r>
      <w:r w:rsidR="00EF56BE" w:rsidRPr="00406188">
        <w:rPr>
          <w:rFonts w:ascii="Century" w:hAnsi="Century" w:cstheme="majorBidi"/>
          <w:szCs w:val="24"/>
        </w:rPr>
        <w:t>he</w:t>
      </w:r>
      <w:r w:rsidR="00555802">
        <w:rPr>
          <w:rFonts w:ascii="Century" w:hAnsi="Century" w:cstheme="majorBidi"/>
          <w:szCs w:val="24"/>
        </w:rPr>
        <w:t xml:space="preserve"> proposal uses</w:t>
      </w:r>
      <w:r w:rsidR="00EF56BE" w:rsidRPr="00406188">
        <w:rPr>
          <w:rFonts w:ascii="Century" w:hAnsi="Century" w:cstheme="majorBidi"/>
          <w:szCs w:val="24"/>
        </w:rPr>
        <w:t xml:space="preserve"> participatory </w:t>
      </w:r>
      <w:r w:rsidR="00555802">
        <w:rPr>
          <w:rFonts w:ascii="Century" w:hAnsi="Century" w:cstheme="majorBidi"/>
          <w:szCs w:val="24"/>
        </w:rPr>
        <w:t xml:space="preserve">methodology </w:t>
      </w:r>
      <w:r w:rsidR="00EF56BE" w:rsidRPr="00406188">
        <w:rPr>
          <w:rFonts w:ascii="Century" w:hAnsi="Century" w:cstheme="majorBidi"/>
          <w:szCs w:val="24"/>
        </w:rPr>
        <w:t xml:space="preserve">and </w:t>
      </w:r>
      <w:r w:rsidR="00555802">
        <w:rPr>
          <w:rFonts w:ascii="Century" w:hAnsi="Century" w:cstheme="majorBidi"/>
          <w:szCs w:val="24"/>
        </w:rPr>
        <w:t>puts the management and maintenance of the platform in the hands of women users.</w:t>
      </w:r>
      <w:r w:rsidR="00EF56BE" w:rsidRPr="00406188">
        <w:rPr>
          <w:rFonts w:ascii="Century" w:hAnsi="Century" w:cstheme="majorBidi"/>
          <w:szCs w:val="24"/>
        </w:rPr>
        <w:t xml:space="preserve">  This increase</w:t>
      </w:r>
      <w:r w:rsidR="00555802">
        <w:rPr>
          <w:rFonts w:ascii="Century" w:hAnsi="Century" w:cstheme="majorBidi"/>
          <w:szCs w:val="24"/>
        </w:rPr>
        <w:t>s</w:t>
      </w:r>
      <w:r w:rsidR="00EF56BE" w:rsidRPr="00406188">
        <w:rPr>
          <w:rFonts w:ascii="Century" w:hAnsi="Century" w:cstheme="majorBidi"/>
          <w:szCs w:val="24"/>
        </w:rPr>
        <w:t xml:space="preserve"> self </w:t>
      </w:r>
      <w:r w:rsidR="00555802">
        <w:rPr>
          <w:rFonts w:ascii="Century" w:hAnsi="Century" w:cstheme="majorBidi"/>
          <w:szCs w:val="24"/>
        </w:rPr>
        <w:t>–</w:t>
      </w:r>
      <w:r w:rsidR="00EF56BE" w:rsidRPr="00406188">
        <w:rPr>
          <w:rFonts w:ascii="Century" w:hAnsi="Century" w:cstheme="majorBidi"/>
          <w:szCs w:val="24"/>
        </w:rPr>
        <w:t>efficacy</w:t>
      </w:r>
      <w:r w:rsidR="00555802">
        <w:rPr>
          <w:rFonts w:ascii="Century" w:hAnsi="Century" w:cstheme="majorBidi"/>
          <w:szCs w:val="24"/>
        </w:rPr>
        <w:t xml:space="preserve"> and agency of the on independent decision making. </w:t>
      </w:r>
    </w:p>
    <w:p w:rsidR="00555802" w:rsidRPr="00CD3979" w:rsidRDefault="00555802">
      <w:pPr>
        <w:pStyle w:val="NoSpacing"/>
        <w:spacing w:line="360" w:lineRule="auto"/>
        <w:jc w:val="left"/>
        <w:rPr>
          <w:rFonts w:ascii="Century" w:hAnsi="Century" w:cstheme="majorBidi"/>
          <w:b/>
          <w:szCs w:val="24"/>
        </w:rPr>
      </w:pPr>
    </w:p>
    <w:p w:rsidR="00986BE3" w:rsidRDefault="00986BE3">
      <w:pPr>
        <w:pStyle w:val="NoSpacing"/>
        <w:spacing w:line="360" w:lineRule="auto"/>
        <w:jc w:val="left"/>
        <w:rPr>
          <w:rFonts w:ascii="Century" w:hAnsi="Century" w:cstheme="majorBidi"/>
          <w:szCs w:val="24"/>
        </w:rPr>
      </w:pPr>
    </w:p>
    <w:p w:rsidR="00986BE3" w:rsidRPr="00406188" w:rsidRDefault="00986BE3" w:rsidP="00EF56BE">
      <w:pPr>
        <w:pStyle w:val="NoSpacing"/>
        <w:spacing w:line="360" w:lineRule="auto"/>
        <w:jc w:val="left"/>
        <w:rPr>
          <w:rFonts w:ascii="Century" w:hAnsi="Century" w:cstheme="majorBidi"/>
          <w:szCs w:val="24"/>
        </w:rPr>
      </w:pPr>
    </w:p>
    <w:p w:rsidR="00986BE3" w:rsidRDefault="00986BE3" w:rsidP="00986BE3">
      <w:pPr>
        <w:rPr>
          <w:lang w:eastAsia="zh-CN"/>
        </w:rPr>
      </w:pPr>
    </w:p>
    <w:p w:rsidR="00794F8D" w:rsidRDefault="00794F8D" w:rsidP="00986BE3">
      <w:pPr>
        <w:rPr>
          <w:lang w:eastAsia="zh-CN"/>
        </w:rPr>
      </w:pPr>
    </w:p>
    <w:p w:rsidR="00967D3D" w:rsidRPr="00986BE3" w:rsidRDefault="00967D3D" w:rsidP="00986BE3">
      <w:pPr>
        <w:rPr>
          <w:lang w:eastAsia="zh-CN"/>
        </w:rPr>
      </w:pPr>
    </w:p>
    <w:p w:rsidR="00794F8D" w:rsidRPr="00794F8D" w:rsidRDefault="002B199F" w:rsidP="00794F8D">
      <w:pPr>
        <w:pStyle w:val="Heading1"/>
        <w:rPr>
          <w:rFonts w:ascii="Century" w:hAnsi="Century"/>
        </w:rPr>
      </w:pPr>
      <w:bookmarkStart w:id="28" w:name="_Toc386580097"/>
      <w:r w:rsidRPr="00CD3979">
        <w:rPr>
          <w:rFonts w:ascii="Century" w:hAnsi="Century"/>
        </w:rPr>
        <w:lastRenderedPageBreak/>
        <w:t>References</w:t>
      </w:r>
      <w:bookmarkEnd w:id="28"/>
    </w:p>
    <w:p w:rsidR="00DE4531" w:rsidRPr="00406188" w:rsidRDefault="00DE4531" w:rsidP="003C184B">
      <w:pPr>
        <w:pStyle w:val="NoSpacing"/>
        <w:rPr>
          <w:rFonts w:ascii="Century" w:hAnsi="Century" w:cstheme="majorBidi"/>
          <w:szCs w:val="24"/>
        </w:rPr>
      </w:pPr>
    </w:p>
    <w:p w:rsidR="00DE4531" w:rsidRPr="00406188" w:rsidRDefault="00DE4531" w:rsidP="00DE4531">
      <w:pPr>
        <w:spacing w:after="0" w:line="360" w:lineRule="auto"/>
        <w:rPr>
          <w:rFonts w:ascii="Century" w:hAnsi="Century" w:cstheme="majorBidi"/>
          <w:i/>
          <w:sz w:val="24"/>
          <w:szCs w:val="24"/>
          <w:lang w:eastAsia="zh-CN"/>
        </w:rPr>
      </w:pPr>
      <w:r w:rsidRPr="00406188">
        <w:rPr>
          <w:rFonts w:ascii="Century" w:hAnsi="Century" w:cstheme="majorBidi"/>
          <w:sz w:val="24"/>
          <w:szCs w:val="24"/>
          <w:lang w:eastAsia="zh-CN"/>
        </w:rPr>
        <w:t xml:space="preserve">Aker, J. and </w:t>
      </w:r>
      <w:proofErr w:type="spellStart"/>
      <w:r w:rsidRPr="00406188">
        <w:rPr>
          <w:rFonts w:ascii="Century" w:hAnsi="Century" w:cstheme="majorBidi"/>
          <w:sz w:val="24"/>
          <w:szCs w:val="24"/>
          <w:lang w:eastAsia="zh-CN"/>
        </w:rPr>
        <w:t>Mbiti</w:t>
      </w:r>
      <w:proofErr w:type="spellEnd"/>
      <w:r w:rsidRPr="00406188">
        <w:rPr>
          <w:rFonts w:ascii="Century" w:hAnsi="Century" w:cstheme="majorBidi"/>
          <w:sz w:val="24"/>
          <w:szCs w:val="24"/>
          <w:lang w:eastAsia="zh-CN"/>
        </w:rPr>
        <w:t>, M.,</w:t>
      </w:r>
      <w:r w:rsidR="008F7C0F">
        <w:rPr>
          <w:rFonts w:ascii="Century" w:hAnsi="Century" w:cstheme="majorBidi"/>
          <w:sz w:val="24"/>
          <w:szCs w:val="24"/>
          <w:lang w:eastAsia="zh-CN"/>
        </w:rPr>
        <w:t xml:space="preserve"> </w:t>
      </w:r>
      <w:proofErr w:type="gramStart"/>
      <w:r w:rsidRPr="00406188">
        <w:rPr>
          <w:rFonts w:ascii="Century" w:hAnsi="Century" w:cstheme="majorBidi"/>
          <w:sz w:val="24"/>
          <w:szCs w:val="24"/>
          <w:lang w:eastAsia="zh-CN"/>
        </w:rPr>
        <w:t>2010 .</w:t>
      </w:r>
      <w:proofErr w:type="gramEnd"/>
      <w:r w:rsidRPr="00406188">
        <w:rPr>
          <w:rFonts w:ascii="Century" w:hAnsi="Century" w:cstheme="majorBidi"/>
          <w:sz w:val="24"/>
          <w:szCs w:val="24"/>
          <w:lang w:eastAsia="zh-CN"/>
        </w:rPr>
        <w:t xml:space="preserve"> </w:t>
      </w:r>
      <w:proofErr w:type="gramStart"/>
      <w:r w:rsidRPr="00406188">
        <w:rPr>
          <w:rFonts w:ascii="Century" w:hAnsi="Century" w:cstheme="majorBidi"/>
          <w:sz w:val="24"/>
          <w:szCs w:val="24"/>
          <w:lang w:eastAsia="zh-CN"/>
        </w:rPr>
        <w:t>Mobile Phones and Economic Development in Africa.</w:t>
      </w:r>
      <w:proofErr w:type="gramEnd"/>
      <w:r w:rsidRPr="00406188">
        <w:rPr>
          <w:rFonts w:ascii="Century" w:hAnsi="Century" w:cstheme="majorBidi"/>
          <w:sz w:val="24"/>
          <w:szCs w:val="24"/>
          <w:lang w:eastAsia="zh-CN"/>
        </w:rPr>
        <w:t xml:space="preserve"> </w:t>
      </w:r>
      <w:r w:rsidRPr="00406188">
        <w:rPr>
          <w:rFonts w:ascii="Century" w:hAnsi="Century" w:cstheme="majorBidi"/>
          <w:i/>
          <w:sz w:val="24"/>
          <w:szCs w:val="24"/>
          <w:lang w:eastAsia="zh-CN"/>
        </w:rPr>
        <w:t xml:space="preserve">Centre for Global Development Working Paper 211. </w:t>
      </w:r>
    </w:p>
    <w:p w:rsidR="00DE4531" w:rsidRPr="00406188" w:rsidRDefault="00DE4531" w:rsidP="00DE4531">
      <w:pPr>
        <w:spacing w:after="0" w:line="360" w:lineRule="auto"/>
        <w:rPr>
          <w:rFonts w:ascii="Century" w:hAnsi="Century" w:cstheme="majorBidi"/>
          <w:i/>
          <w:sz w:val="24"/>
          <w:szCs w:val="24"/>
          <w:lang w:eastAsia="zh-CN"/>
        </w:rPr>
      </w:pPr>
    </w:p>
    <w:p w:rsidR="00DE4531" w:rsidRPr="00406188" w:rsidRDefault="00DE4531" w:rsidP="00DE4531">
      <w:pPr>
        <w:spacing w:after="0" w:line="360" w:lineRule="auto"/>
        <w:rPr>
          <w:rFonts w:ascii="Century" w:hAnsi="Century" w:cstheme="majorBidi"/>
          <w:sz w:val="24"/>
          <w:szCs w:val="24"/>
          <w:lang w:eastAsia="zh-CN"/>
        </w:rPr>
      </w:pPr>
      <w:r w:rsidRPr="00406188">
        <w:rPr>
          <w:rFonts w:ascii="Century" w:hAnsi="Century" w:cstheme="majorBidi"/>
          <w:sz w:val="24"/>
          <w:szCs w:val="24"/>
          <w:lang w:eastAsia="zh-CN"/>
        </w:rPr>
        <w:t xml:space="preserve">Aker, J., 2008. Does Digital Divide or Provide? </w:t>
      </w:r>
      <w:proofErr w:type="gramStart"/>
      <w:r w:rsidRPr="00406188">
        <w:rPr>
          <w:rFonts w:ascii="Century" w:hAnsi="Century" w:cstheme="majorBidi"/>
          <w:sz w:val="24"/>
          <w:szCs w:val="24"/>
          <w:lang w:eastAsia="zh-CN"/>
        </w:rPr>
        <w:t>The Impact of Cell Phones on Grain Markets in Niger.</w:t>
      </w:r>
      <w:proofErr w:type="gramEnd"/>
      <w:r w:rsidRPr="00406188">
        <w:rPr>
          <w:rFonts w:ascii="Century" w:hAnsi="Century" w:cstheme="majorBidi"/>
          <w:sz w:val="24"/>
          <w:szCs w:val="24"/>
          <w:lang w:eastAsia="zh-CN"/>
        </w:rPr>
        <w:t xml:space="preserve"> </w:t>
      </w:r>
      <w:proofErr w:type="gramStart"/>
      <w:r w:rsidRPr="00406188">
        <w:rPr>
          <w:rFonts w:ascii="Century" w:hAnsi="Century" w:cstheme="majorBidi"/>
          <w:i/>
          <w:sz w:val="24"/>
          <w:szCs w:val="24"/>
          <w:lang w:eastAsia="zh-CN"/>
        </w:rPr>
        <w:t>BREAD Working Paper no. 177</w:t>
      </w:r>
      <w:r w:rsidRPr="00406188">
        <w:rPr>
          <w:rFonts w:ascii="Century" w:hAnsi="Century" w:cstheme="majorBidi"/>
          <w:sz w:val="24"/>
          <w:szCs w:val="24"/>
          <w:lang w:eastAsia="zh-CN"/>
        </w:rPr>
        <w:t>.</w:t>
      </w:r>
      <w:proofErr w:type="gramEnd"/>
      <w:r w:rsidRPr="00406188">
        <w:rPr>
          <w:rFonts w:ascii="Century" w:hAnsi="Century" w:cstheme="majorBidi"/>
          <w:sz w:val="24"/>
          <w:szCs w:val="24"/>
          <w:lang w:eastAsia="zh-CN"/>
        </w:rPr>
        <w:t xml:space="preserve"> </w:t>
      </w:r>
    </w:p>
    <w:p w:rsidR="00DE4531" w:rsidRPr="00406188" w:rsidRDefault="00DE4531" w:rsidP="00DE4531">
      <w:pPr>
        <w:spacing w:after="0" w:line="360" w:lineRule="auto"/>
        <w:rPr>
          <w:rFonts w:ascii="Century" w:hAnsi="Century" w:cstheme="majorBidi"/>
          <w:sz w:val="24"/>
          <w:szCs w:val="24"/>
          <w:lang w:eastAsia="zh-CN"/>
        </w:rPr>
      </w:pPr>
    </w:p>
    <w:p w:rsidR="00DE4531" w:rsidRPr="00406188" w:rsidRDefault="00DE4531" w:rsidP="00DE4531">
      <w:pPr>
        <w:pStyle w:val="NoSpacing"/>
        <w:spacing w:line="360" w:lineRule="auto"/>
        <w:rPr>
          <w:rFonts w:ascii="Century" w:hAnsi="Century" w:cstheme="majorBidi"/>
          <w:szCs w:val="24"/>
        </w:rPr>
      </w:pPr>
      <w:proofErr w:type="spellStart"/>
      <w:r w:rsidRPr="00406188">
        <w:rPr>
          <w:rFonts w:ascii="Century" w:hAnsi="Century" w:cstheme="majorBidi"/>
          <w:szCs w:val="24"/>
        </w:rPr>
        <w:t>Alene</w:t>
      </w:r>
      <w:proofErr w:type="spellEnd"/>
      <w:r w:rsidRPr="00406188">
        <w:rPr>
          <w:rFonts w:ascii="Century" w:hAnsi="Century" w:cstheme="majorBidi"/>
          <w:szCs w:val="24"/>
        </w:rPr>
        <w:t xml:space="preserve">, D.A., </w:t>
      </w:r>
      <w:proofErr w:type="spellStart"/>
      <w:r w:rsidRPr="00406188">
        <w:rPr>
          <w:rFonts w:ascii="Century" w:hAnsi="Century" w:cstheme="majorBidi"/>
          <w:szCs w:val="24"/>
        </w:rPr>
        <w:t>Manyong</w:t>
      </w:r>
      <w:proofErr w:type="spellEnd"/>
      <w:r w:rsidRPr="00406188">
        <w:rPr>
          <w:rFonts w:ascii="Century" w:hAnsi="Century" w:cstheme="majorBidi"/>
          <w:szCs w:val="24"/>
        </w:rPr>
        <w:t xml:space="preserve">, V.M., </w:t>
      </w:r>
      <w:proofErr w:type="spellStart"/>
      <w:r w:rsidRPr="00406188">
        <w:rPr>
          <w:rFonts w:ascii="Century" w:hAnsi="Century" w:cstheme="majorBidi"/>
          <w:szCs w:val="24"/>
        </w:rPr>
        <w:t>Omanya</w:t>
      </w:r>
      <w:proofErr w:type="spellEnd"/>
      <w:r w:rsidRPr="00406188">
        <w:rPr>
          <w:rFonts w:ascii="Century" w:hAnsi="Century" w:cstheme="majorBidi"/>
          <w:szCs w:val="24"/>
        </w:rPr>
        <w:t xml:space="preserve">, G., </w:t>
      </w:r>
      <w:proofErr w:type="spellStart"/>
      <w:r w:rsidRPr="00406188">
        <w:rPr>
          <w:rFonts w:ascii="Century" w:hAnsi="Century" w:cstheme="majorBidi"/>
          <w:szCs w:val="24"/>
        </w:rPr>
        <w:t>Mignouna</w:t>
      </w:r>
      <w:proofErr w:type="spellEnd"/>
      <w:r w:rsidRPr="00406188">
        <w:rPr>
          <w:rFonts w:ascii="Century" w:hAnsi="Century" w:cstheme="majorBidi"/>
          <w:szCs w:val="24"/>
        </w:rPr>
        <w:t xml:space="preserve">, H.D., </w:t>
      </w:r>
      <w:proofErr w:type="spellStart"/>
      <w:r w:rsidRPr="00406188">
        <w:rPr>
          <w:rFonts w:ascii="Century" w:hAnsi="Century" w:cstheme="majorBidi"/>
          <w:szCs w:val="24"/>
        </w:rPr>
        <w:t>Bokanga</w:t>
      </w:r>
      <w:proofErr w:type="spellEnd"/>
      <w:r w:rsidRPr="00406188">
        <w:rPr>
          <w:rFonts w:ascii="Century" w:hAnsi="Century" w:cstheme="majorBidi"/>
          <w:szCs w:val="24"/>
        </w:rPr>
        <w:t xml:space="preserve">, M. and </w:t>
      </w:r>
      <w:proofErr w:type="spellStart"/>
      <w:r w:rsidRPr="00406188">
        <w:rPr>
          <w:rFonts w:ascii="Century" w:hAnsi="Century" w:cstheme="majorBidi"/>
          <w:szCs w:val="24"/>
        </w:rPr>
        <w:t>and</w:t>
      </w:r>
      <w:proofErr w:type="spellEnd"/>
      <w:r w:rsidRPr="00406188">
        <w:rPr>
          <w:rFonts w:ascii="Century" w:hAnsi="Century" w:cstheme="majorBidi"/>
          <w:szCs w:val="24"/>
        </w:rPr>
        <w:t xml:space="preserve"> </w:t>
      </w:r>
      <w:proofErr w:type="spellStart"/>
      <w:r w:rsidRPr="00406188">
        <w:rPr>
          <w:rFonts w:ascii="Century" w:hAnsi="Century" w:cstheme="majorBidi"/>
          <w:szCs w:val="24"/>
        </w:rPr>
        <w:t>Odhiambo</w:t>
      </w:r>
      <w:proofErr w:type="spellEnd"/>
      <w:r w:rsidRPr="00406188">
        <w:rPr>
          <w:rFonts w:ascii="Century" w:hAnsi="Century" w:cstheme="majorBidi"/>
          <w:szCs w:val="24"/>
        </w:rPr>
        <w:t xml:space="preserve">, G., 2008. Smallholder market participation under transactions costs: maize supply and fertilizer demand in Kenya. </w:t>
      </w:r>
      <w:r w:rsidRPr="00406188">
        <w:rPr>
          <w:rFonts w:ascii="Century" w:hAnsi="Century" w:cstheme="majorBidi"/>
          <w:i/>
          <w:szCs w:val="24"/>
        </w:rPr>
        <w:t>Food Policy</w:t>
      </w:r>
      <w:r w:rsidRPr="00406188">
        <w:rPr>
          <w:rFonts w:ascii="Century" w:hAnsi="Century" w:cstheme="majorBidi"/>
          <w:szCs w:val="24"/>
        </w:rPr>
        <w:t xml:space="preserve"> 33, pp. 318–328.</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pStyle w:val="NoSpacing"/>
        <w:spacing w:line="360" w:lineRule="auto"/>
        <w:rPr>
          <w:rFonts w:ascii="Century" w:hAnsi="Century" w:cstheme="majorBidi"/>
          <w:szCs w:val="24"/>
        </w:rPr>
      </w:pPr>
      <w:proofErr w:type="gramStart"/>
      <w:r w:rsidRPr="00406188">
        <w:rPr>
          <w:rFonts w:ascii="Century" w:hAnsi="Century" w:cstheme="majorBidi"/>
          <w:szCs w:val="24"/>
        </w:rPr>
        <w:t xml:space="preserve">Alsop, R., </w:t>
      </w:r>
      <w:proofErr w:type="spellStart"/>
      <w:r w:rsidRPr="00406188">
        <w:rPr>
          <w:rFonts w:ascii="Century" w:hAnsi="Century" w:cstheme="majorBidi"/>
          <w:szCs w:val="24"/>
        </w:rPr>
        <w:t>Bertelsen</w:t>
      </w:r>
      <w:proofErr w:type="spellEnd"/>
      <w:r w:rsidRPr="00406188">
        <w:rPr>
          <w:rFonts w:ascii="Century" w:hAnsi="Century" w:cstheme="majorBidi"/>
          <w:szCs w:val="24"/>
        </w:rPr>
        <w:t>, M. and Holland, J., 2006.</w:t>
      </w:r>
      <w:proofErr w:type="gramEnd"/>
      <w:r w:rsidRPr="00406188">
        <w:rPr>
          <w:rFonts w:ascii="Century" w:hAnsi="Century" w:cstheme="majorBidi"/>
          <w:szCs w:val="24"/>
        </w:rPr>
        <w:t xml:space="preserve"> </w:t>
      </w:r>
      <w:r w:rsidRPr="00406188">
        <w:rPr>
          <w:rFonts w:ascii="Century" w:hAnsi="Century" w:cstheme="majorBidi"/>
          <w:i/>
          <w:szCs w:val="24"/>
        </w:rPr>
        <w:t>Empowerment in Practice: From Analysis to Implementation</w:t>
      </w:r>
      <w:r w:rsidRPr="00406188">
        <w:rPr>
          <w:rFonts w:ascii="Century" w:hAnsi="Century" w:cstheme="majorBidi"/>
          <w:szCs w:val="24"/>
        </w:rPr>
        <w:t xml:space="preserve">. USA, </w:t>
      </w:r>
      <w:proofErr w:type="gramStart"/>
      <w:r w:rsidRPr="00406188">
        <w:rPr>
          <w:rFonts w:ascii="Century" w:hAnsi="Century" w:cstheme="majorBidi"/>
          <w:szCs w:val="24"/>
        </w:rPr>
        <w:t>The</w:t>
      </w:r>
      <w:proofErr w:type="gramEnd"/>
      <w:r w:rsidRPr="00406188">
        <w:rPr>
          <w:rFonts w:ascii="Century" w:hAnsi="Century" w:cstheme="majorBidi"/>
          <w:szCs w:val="24"/>
        </w:rPr>
        <w:t xml:space="preserve"> World Bank.</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spacing w:after="0" w:line="360" w:lineRule="auto"/>
        <w:rPr>
          <w:rFonts w:ascii="Century" w:hAnsi="Century" w:cstheme="majorBidi"/>
          <w:sz w:val="24"/>
          <w:szCs w:val="24"/>
          <w:lang w:eastAsia="zh-CN"/>
        </w:rPr>
      </w:pPr>
      <w:proofErr w:type="spellStart"/>
      <w:r w:rsidRPr="00406188">
        <w:rPr>
          <w:rFonts w:ascii="Century" w:hAnsi="Century" w:cstheme="majorBidi"/>
          <w:sz w:val="24"/>
          <w:szCs w:val="24"/>
          <w:lang w:eastAsia="zh-CN"/>
        </w:rPr>
        <w:t>Beneria</w:t>
      </w:r>
      <w:proofErr w:type="spellEnd"/>
      <w:r w:rsidRPr="00406188">
        <w:rPr>
          <w:rFonts w:ascii="Century" w:hAnsi="Century" w:cstheme="majorBidi"/>
          <w:sz w:val="24"/>
          <w:szCs w:val="24"/>
          <w:lang w:eastAsia="zh-CN"/>
        </w:rPr>
        <w:t xml:space="preserve">, L. and Sen, G., 1981. Accumulation, Reproduction, and ‘Women’s Role in Economic Development’: </w:t>
      </w:r>
      <w:proofErr w:type="spellStart"/>
      <w:r w:rsidRPr="00406188">
        <w:rPr>
          <w:rFonts w:ascii="Century" w:hAnsi="Century" w:cstheme="majorBidi"/>
          <w:sz w:val="24"/>
          <w:szCs w:val="24"/>
          <w:lang w:eastAsia="zh-CN"/>
        </w:rPr>
        <w:t>Boserup</w:t>
      </w:r>
      <w:proofErr w:type="spellEnd"/>
      <w:r w:rsidRPr="00406188">
        <w:rPr>
          <w:rFonts w:ascii="Century" w:hAnsi="Century" w:cstheme="majorBidi"/>
          <w:sz w:val="24"/>
          <w:szCs w:val="24"/>
          <w:lang w:eastAsia="zh-CN"/>
        </w:rPr>
        <w:t xml:space="preserve"> Revisited. </w:t>
      </w:r>
      <w:r w:rsidRPr="00406188">
        <w:rPr>
          <w:rFonts w:ascii="Century" w:hAnsi="Century" w:cstheme="majorBidi"/>
          <w:i/>
          <w:sz w:val="24"/>
          <w:szCs w:val="24"/>
          <w:lang w:eastAsia="zh-CN"/>
        </w:rPr>
        <w:t>Signs: Journal of Women in Culture and Society</w:t>
      </w:r>
      <w:r w:rsidRPr="00406188">
        <w:rPr>
          <w:rFonts w:ascii="Century" w:hAnsi="Century" w:cstheme="majorBidi"/>
          <w:sz w:val="24"/>
          <w:szCs w:val="24"/>
          <w:lang w:eastAsia="zh-CN"/>
        </w:rPr>
        <w:t>, 7 (2) pp. 279- 298.</w:t>
      </w:r>
    </w:p>
    <w:p w:rsidR="00DE4531" w:rsidRPr="00406188" w:rsidRDefault="00DE4531" w:rsidP="00DE4531">
      <w:pPr>
        <w:spacing w:after="0" w:line="360" w:lineRule="auto"/>
        <w:rPr>
          <w:rFonts w:ascii="Century" w:hAnsi="Century" w:cstheme="majorBidi"/>
          <w:sz w:val="24"/>
          <w:szCs w:val="24"/>
          <w:lang w:eastAsia="zh-CN"/>
        </w:rPr>
      </w:pPr>
    </w:p>
    <w:p w:rsidR="00DE4531" w:rsidRPr="00406188" w:rsidRDefault="00DE4531" w:rsidP="00DE4531">
      <w:pPr>
        <w:spacing w:after="0" w:line="360" w:lineRule="auto"/>
        <w:rPr>
          <w:rFonts w:ascii="Century" w:hAnsi="Century" w:cstheme="majorBidi"/>
          <w:sz w:val="24"/>
          <w:szCs w:val="24"/>
          <w:lang w:eastAsia="zh-CN"/>
        </w:rPr>
      </w:pPr>
      <w:proofErr w:type="spellStart"/>
      <w:proofErr w:type="gramStart"/>
      <w:r w:rsidRPr="00406188">
        <w:rPr>
          <w:rFonts w:ascii="Century" w:hAnsi="Century" w:cstheme="majorBidi"/>
          <w:sz w:val="24"/>
          <w:szCs w:val="24"/>
          <w:lang w:eastAsia="zh-CN"/>
        </w:rPr>
        <w:t>Boserup</w:t>
      </w:r>
      <w:proofErr w:type="spellEnd"/>
      <w:r w:rsidRPr="00406188">
        <w:rPr>
          <w:rFonts w:ascii="Century" w:hAnsi="Century" w:cstheme="majorBidi"/>
          <w:sz w:val="24"/>
          <w:szCs w:val="24"/>
          <w:lang w:eastAsia="zh-CN"/>
        </w:rPr>
        <w:t>, 2013.</w:t>
      </w:r>
      <w:proofErr w:type="gramEnd"/>
      <w:r w:rsidRPr="00406188">
        <w:rPr>
          <w:rFonts w:ascii="Century" w:hAnsi="Century" w:cstheme="majorBidi"/>
          <w:sz w:val="24"/>
          <w:szCs w:val="24"/>
          <w:lang w:eastAsia="zh-CN"/>
        </w:rPr>
        <w:t xml:space="preserve"> </w:t>
      </w:r>
      <w:r w:rsidRPr="00406188">
        <w:rPr>
          <w:rFonts w:ascii="Century" w:hAnsi="Century" w:cstheme="majorBidi"/>
          <w:i/>
          <w:sz w:val="24"/>
          <w:szCs w:val="24"/>
          <w:lang w:eastAsia="zh-CN"/>
        </w:rPr>
        <w:t>Women’s Role in Economic Development</w:t>
      </w:r>
      <w:r w:rsidRPr="00406188">
        <w:rPr>
          <w:rFonts w:ascii="Century" w:hAnsi="Century" w:cstheme="majorBidi"/>
          <w:sz w:val="24"/>
          <w:szCs w:val="24"/>
          <w:lang w:eastAsia="zh-CN"/>
        </w:rPr>
        <w:t xml:space="preserve">. UK: </w:t>
      </w:r>
      <w:proofErr w:type="spellStart"/>
      <w:r w:rsidRPr="00406188">
        <w:rPr>
          <w:rFonts w:ascii="Century" w:hAnsi="Century" w:cstheme="majorBidi"/>
          <w:sz w:val="24"/>
          <w:szCs w:val="24"/>
          <w:lang w:eastAsia="zh-CN"/>
        </w:rPr>
        <w:t>Earthscan</w:t>
      </w:r>
      <w:proofErr w:type="spellEnd"/>
      <w:r w:rsidRPr="00406188">
        <w:rPr>
          <w:rFonts w:ascii="Century" w:hAnsi="Century" w:cstheme="majorBidi"/>
          <w:sz w:val="24"/>
          <w:szCs w:val="24"/>
          <w:lang w:eastAsia="zh-CN"/>
        </w:rPr>
        <w:t xml:space="preserve">. </w:t>
      </w:r>
    </w:p>
    <w:p w:rsidR="00DE4531" w:rsidRPr="00406188" w:rsidRDefault="00DE4531" w:rsidP="00DE4531">
      <w:pPr>
        <w:spacing w:after="0" w:line="360" w:lineRule="auto"/>
        <w:rPr>
          <w:rFonts w:ascii="Century" w:hAnsi="Century" w:cstheme="majorBidi"/>
          <w:sz w:val="24"/>
          <w:szCs w:val="24"/>
          <w:lang w:eastAsia="zh-CN"/>
        </w:rPr>
      </w:pPr>
    </w:p>
    <w:p w:rsidR="00DE4531" w:rsidRPr="00406188" w:rsidRDefault="00DE4531" w:rsidP="00DE4531">
      <w:pPr>
        <w:pStyle w:val="NoSpacing"/>
        <w:spacing w:line="360" w:lineRule="auto"/>
        <w:rPr>
          <w:rFonts w:ascii="Century" w:hAnsi="Century" w:cstheme="majorBidi"/>
          <w:szCs w:val="24"/>
        </w:rPr>
      </w:pPr>
      <w:proofErr w:type="spellStart"/>
      <w:r w:rsidRPr="00406188">
        <w:rPr>
          <w:rFonts w:ascii="Century" w:hAnsi="Century" w:cstheme="majorBidi"/>
          <w:szCs w:val="24"/>
        </w:rPr>
        <w:t>Boserup</w:t>
      </w:r>
      <w:proofErr w:type="spellEnd"/>
      <w:r w:rsidRPr="00406188">
        <w:rPr>
          <w:rFonts w:ascii="Century" w:hAnsi="Century" w:cstheme="majorBidi"/>
          <w:szCs w:val="24"/>
        </w:rPr>
        <w:t xml:space="preserve">, E., 1970. </w:t>
      </w:r>
      <w:r w:rsidRPr="00406188">
        <w:rPr>
          <w:rFonts w:ascii="Century" w:hAnsi="Century" w:cstheme="majorBidi"/>
          <w:i/>
          <w:szCs w:val="24"/>
        </w:rPr>
        <w:t>Women’s Role in Economic Development</w:t>
      </w:r>
      <w:r w:rsidRPr="00406188">
        <w:rPr>
          <w:rFonts w:ascii="Century" w:hAnsi="Century" w:cstheme="majorBidi"/>
          <w:szCs w:val="24"/>
        </w:rPr>
        <w:t xml:space="preserve">. London: George Allen &amp; Unwin. </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spacing w:after="0" w:line="360" w:lineRule="auto"/>
        <w:rPr>
          <w:rFonts w:ascii="Century" w:hAnsi="Century" w:cstheme="majorBidi"/>
          <w:sz w:val="24"/>
          <w:szCs w:val="24"/>
          <w:lang w:eastAsia="zh-CN"/>
        </w:rPr>
      </w:pPr>
      <w:proofErr w:type="gramStart"/>
      <w:r w:rsidRPr="00406188">
        <w:rPr>
          <w:rFonts w:ascii="Century" w:hAnsi="Century" w:cstheme="majorBidi"/>
          <w:sz w:val="24"/>
          <w:szCs w:val="24"/>
          <w:lang w:eastAsia="zh-CN"/>
        </w:rPr>
        <w:t xml:space="preserve">Brown, I., </w:t>
      </w:r>
      <w:proofErr w:type="spellStart"/>
      <w:r w:rsidRPr="00406188">
        <w:rPr>
          <w:rFonts w:ascii="Century" w:hAnsi="Century" w:cstheme="majorBidi"/>
          <w:sz w:val="24"/>
          <w:szCs w:val="24"/>
          <w:lang w:eastAsia="zh-CN"/>
        </w:rPr>
        <w:t>Cajee</w:t>
      </w:r>
      <w:proofErr w:type="spellEnd"/>
      <w:r w:rsidRPr="00406188">
        <w:rPr>
          <w:rFonts w:ascii="Century" w:hAnsi="Century" w:cstheme="majorBidi"/>
          <w:sz w:val="24"/>
          <w:szCs w:val="24"/>
          <w:lang w:eastAsia="zh-CN"/>
        </w:rPr>
        <w:t xml:space="preserve">, Z., Davies, D. and </w:t>
      </w:r>
      <w:proofErr w:type="spellStart"/>
      <w:r w:rsidRPr="00406188">
        <w:rPr>
          <w:rFonts w:ascii="Century" w:hAnsi="Century" w:cstheme="majorBidi"/>
          <w:sz w:val="24"/>
          <w:szCs w:val="24"/>
          <w:lang w:eastAsia="zh-CN"/>
        </w:rPr>
        <w:t>Stoebel</w:t>
      </w:r>
      <w:proofErr w:type="spellEnd"/>
      <w:r w:rsidRPr="00406188">
        <w:rPr>
          <w:rFonts w:ascii="Century" w:hAnsi="Century" w:cstheme="majorBidi"/>
          <w:sz w:val="24"/>
          <w:szCs w:val="24"/>
          <w:lang w:eastAsia="zh-CN"/>
        </w:rPr>
        <w:t>, S., 2003.</w:t>
      </w:r>
      <w:proofErr w:type="gramEnd"/>
      <w:r w:rsidRPr="00406188">
        <w:rPr>
          <w:rFonts w:ascii="Century" w:hAnsi="Century" w:cstheme="majorBidi"/>
          <w:sz w:val="24"/>
          <w:szCs w:val="24"/>
          <w:lang w:eastAsia="zh-CN"/>
        </w:rPr>
        <w:t xml:space="preserve"> Cell Phone Banking: Predictors of Adoption in South Africa – An Exploratory Study. </w:t>
      </w:r>
      <w:proofErr w:type="gramStart"/>
      <w:r w:rsidRPr="00406188">
        <w:rPr>
          <w:rFonts w:ascii="Century" w:hAnsi="Century" w:cstheme="majorBidi"/>
          <w:i/>
          <w:sz w:val="24"/>
          <w:szCs w:val="24"/>
          <w:lang w:eastAsia="zh-CN"/>
        </w:rPr>
        <w:t>International Journal of Information Management</w:t>
      </w:r>
      <w:r w:rsidRPr="00406188">
        <w:rPr>
          <w:rFonts w:ascii="Century" w:hAnsi="Century" w:cstheme="majorBidi"/>
          <w:sz w:val="24"/>
          <w:szCs w:val="24"/>
          <w:lang w:eastAsia="zh-CN"/>
        </w:rPr>
        <w:t>, 23 (5) pp. 381- 394.</w:t>
      </w:r>
      <w:proofErr w:type="gramEnd"/>
    </w:p>
    <w:p w:rsidR="00DE4531" w:rsidRPr="00406188" w:rsidRDefault="00DE4531" w:rsidP="00DE4531">
      <w:pPr>
        <w:spacing w:after="0" w:line="360" w:lineRule="auto"/>
        <w:rPr>
          <w:rFonts w:ascii="Century" w:hAnsi="Century" w:cstheme="majorBidi"/>
          <w:sz w:val="24"/>
          <w:szCs w:val="24"/>
          <w:lang w:eastAsia="zh-CN"/>
        </w:rPr>
      </w:pPr>
    </w:p>
    <w:p w:rsidR="00DE4531" w:rsidRPr="00406188" w:rsidRDefault="00DE4531" w:rsidP="00DE4531">
      <w:pPr>
        <w:pStyle w:val="NoSpacing"/>
        <w:spacing w:line="360" w:lineRule="auto"/>
        <w:rPr>
          <w:rFonts w:ascii="Century" w:hAnsi="Century" w:cstheme="majorBidi"/>
          <w:szCs w:val="24"/>
        </w:rPr>
      </w:pPr>
      <w:r w:rsidRPr="00406188">
        <w:rPr>
          <w:rFonts w:ascii="Century" w:hAnsi="Century" w:cstheme="majorBidi"/>
          <w:szCs w:val="24"/>
        </w:rPr>
        <w:t xml:space="preserve">Chamberlin, J and Jayne, T.S., 2012. Unpacking the meaning of ‘market access’: evidence from rural Kenya. </w:t>
      </w:r>
      <w:r w:rsidRPr="00406188">
        <w:rPr>
          <w:rFonts w:ascii="Century" w:hAnsi="Century" w:cstheme="majorBidi"/>
          <w:i/>
          <w:szCs w:val="24"/>
        </w:rPr>
        <w:t>World Development</w:t>
      </w:r>
      <w:r w:rsidRPr="00406188">
        <w:rPr>
          <w:rFonts w:ascii="Century" w:hAnsi="Century" w:cstheme="majorBidi"/>
          <w:szCs w:val="24"/>
        </w:rPr>
        <w:t xml:space="preserve">, 41, pp. 245–264. </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pStyle w:val="NoSpacing"/>
        <w:spacing w:line="360" w:lineRule="auto"/>
        <w:jc w:val="left"/>
        <w:rPr>
          <w:rFonts w:ascii="Century" w:hAnsi="Century" w:cstheme="majorBidi"/>
          <w:szCs w:val="24"/>
        </w:rPr>
      </w:pPr>
      <w:proofErr w:type="spellStart"/>
      <w:proofErr w:type="gramStart"/>
      <w:r w:rsidRPr="00406188">
        <w:rPr>
          <w:rFonts w:ascii="Century" w:hAnsi="Century" w:cstheme="majorBidi"/>
          <w:szCs w:val="24"/>
        </w:rPr>
        <w:lastRenderedPageBreak/>
        <w:t>Cheston</w:t>
      </w:r>
      <w:proofErr w:type="spellEnd"/>
      <w:r w:rsidRPr="00406188">
        <w:rPr>
          <w:rFonts w:ascii="Century" w:hAnsi="Century" w:cstheme="majorBidi"/>
          <w:szCs w:val="24"/>
        </w:rPr>
        <w:t>, S. and Kuhn, L., 2002.</w:t>
      </w:r>
      <w:proofErr w:type="gramEnd"/>
      <w:r w:rsidRPr="00406188">
        <w:rPr>
          <w:rFonts w:ascii="Century" w:hAnsi="Century" w:cstheme="majorBidi"/>
          <w:szCs w:val="24"/>
        </w:rPr>
        <w:t xml:space="preserve"> Empowering Women </w:t>
      </w:r>
      <w:proofErr w:type="gramStart"/>
      <w:r w:rsidRPr="00406188">
        <w:rPr>
          <w:rFonts w:ascii="Century" w:hAnsi="Century" w:cstheme="majorBidi"/>
          <w:szCs w:val="24"/>
        </w:rPr>
        <w:t>Through</w:t>
      </w:r>
      <w:proofErr w:type="gramEnd"/>
      <w:r w:rsidRPr="00406188">
        <w:rPr>
          <w:rFonts w:ascii="Century" w:hAnsi="Century" w:cstheme="majorBidi"/>
          <w:szCs w:val="24"/>
        </w:rPr>
        <w:t xml:space="preserve"> Microfinance. Opportunity International [online] </w:t>
      </w:r>
      <w:r w:rsidR="008F7C0F" w:rsidRPr="00406188">
        <w:rPr>
          <w:rFonts w:ascii="Century" w:hAnsi="Century" w:cstheme="majorBidi"/>
          <w:szCs w:val="24"/>
        </w:rPr>
        <w:t>Available</w:t>
      </w:r>
      <w:r w:rsidRPr="00406188">
        <w:rPr>
          <w:rFonts w:ascii="Century" w:hAnsi="Century" w:cstheme="majorBidi"/>
          <w:szCs w:val="24"/>
        </w:rPr>
        <w:t xml:space="preserve"> </w:t>
      </w:r>
      <w:proofErr w:type="gramStart"/>
      <w:r w:rsidRPr="00406188">
        <w:rPr>
          <w:rFonts w:ascii="Century" w:hAnsi="Century" w:cstheme="majorBidi"/>
          <w:szCs w:val="24"/>
        </w:rPr>
        <w:t>at :</w:t>
      </w:r>
      <w:proofErr w:type="gramEnd"/>
      <w:r w:rsidRPr="00406188">
        <w:rPr>
          <w:rFonts w:ascii="Century" w:hAnsi="Century" w:cstheme="majorBidi"/>
          <w:szCs w:val="24"/>
        </w:rPr>
        <w:t xml:space="preserve"> &lt; </w:t>
      </w:r>
      <w:hyperlink r:id="rId13" w:history="1">
        <w:r w:rsidRPr="00406188">
          <w:rPr>
            <w:rStyle w:val="Hyperlink"/>
            <w:rFonts w:ascii="Century" w:hAnsi="Century" w:cstheme="majorBidi"/>
            <w:szCs w:val="24"/>
            <w:u w:val="none"/>
          </w:rPr>
          <w:t>http://storage.globalcitizen.net/data/topic/knowledge/uploads/201101311419705.pdf</w:t>
        </w:r>
      </w:hyperlink>
      <w:r w:rsidRPr="00406188">
        <w:rPr>
          <w:rFonts w:ascii="Century" w:hAnsi="Century" w:cstheme="majorBidi"/>
          <w:szCs w:val="24"/>
        </w:rPr>
        <w:t xml:space="preserve"> &gt; [Accessed on 30 March 2014]. </w:t>
      </w:r>
    </w:p>
    <w:p w:rsidR="00DE4531" w:rsidRPr="00406188" w:rsidRDefault="00DE4531" w:rsidP="00DE4531">
      <w:pPr>
        <w:pStyle w:val="NoSpacing"/>
        <w:spacing w:line="360" w:lineRule="auto"/>
        <w:jc w:val="left"/>
        <w:rPr>
          <w:rFonts w:ascii="Century" w:hAnsi="Century" w:cstheme="majorBidi"/>
          <w:szCs w:val="24"/>
        </w:rPr>
      </w:pPr>
    </w:p>
    <w:p w:rsidR="00DE4531" w:rsidRPr="00406188" w:rsidRDefault="00DE4531" w:rsidP="00DE4531">
      <w:pPr>
        <w:pStyle w:val="NoSpacing"/>
        <w:spacing w:line="360" w:lineRule="auto"/>
        <w:rPr>
          <w:rFonts w:ascii="Century" w:eastAsia="Times New Roman" w:hAnsi="Century" w:cstheme="majorBidi"/>
          <w:szCs w:val="24"/>
        </w:rPr>
      </w:pPr>
      <w:proofErr w:type="spellStart"/>
      <w:proofErr w:type="gramStart"/>
      <w:r w:rsidRPr="00406188">
        <w:rPr>
          <w:rFonts w:ascii="Century" w:eastAsia="Times New Roman" w:hAnsi="Century" w:cstheme="majorBidi"/>
          <w:szCs w:val="24"/>
        </w:rPr>
        <w:t>Croppenstedt</w:t>
      </w:r>
      <w:proofErr w:type="spellEnd"/>
      <w:r w:rsidRPr="00406188">
        <w:rPr>
          <w:rFonts w:ascii="Century" w:eastAsia="Times New Roman" w:hAnsi="Century" w:cstheme="majorBidi"/>
          <w:szCs w:val="24"/>
        </w:rPr>
        <w:t>, A., Goldstein, M. and Rosas, N., 2012.</w:t>
      </w:r>
      <w:proofErr w:type="gramEnd"/>
      <w:r w:rsidRPr="00406188">
        <w:rPr>
          <w:rFonts w:ascii="Century" w:eastAsia="Times New Roman" w:hAnsi="Century" w:cstheme="majorBidi"/>
          <w:szCs w:val="24"/>
        </w:rPr>
        <w:t xml:space="preserve"> Gender and Agriculture: Inefficiencies, Segregation, and Low Productivity Traps. </w:t>
      </w:r>
      <w:proofErr w:type="gramStart"/>
      <w:r w:rsidRPr="00406188">
        <w:rPr>
          <w:rFonts w:ascii="Century" w:eastAsia="Times New Roman" w:hAnsi="Century" w:cstheme="majorBidi"/>
          <w:i/>
          <w:szCs w:val="24"/>
        </w:rPr>
        <w:t>Policy Research Working Paper 6370</w:t>
      </w:r>
      <w:r w:rsidRPr="00406188">
        <w:rPr>
          <w:rFonts w:ascii="Century" w:eastAsia="Times New Roman" w:hAnsi="Century" w:cstheme="majorBidi"/>
          <w:szCs w:val="24"/>
        </w:rPr>
        <w:t>.</w:t>
      </w:r>
      <w:proofErr w:type="gramEnd"/>
      <w:r w:rsidRPr="00406188">
        <w:rPr>
          <w:rFonts w:ascii="Century" w:eastAsia="Times New Roman" w:hAnsi="Century" w:cstheme="majorBidi"/>
          <w:szCs w:val="24"/>
        </w:rPr>
        <w:t xml:space="preserve"> </w:t>
      </w:r>
    </w:p>
    <w:p w:rsidR="00DE4531" w:rsidRPr="00406188" w:rsidRDefault="00DE4531" w:rsidP="00DE4531">
      <w:pPr>
        <w:pStyle w:val="NoSpacing"/>
        <w:spacing w:line="360" w:lineRule="auto"/>
        <w:rPr>
          <w:rFonts w:ascii="Century" w:eastAsia="Times New Roman" w:hAnsi="Century" w:cstheme="majorBidi"/>
          <w:szCs w:val="24"/>
        </w:rPr>
      </w:pPr>
    </w:p>
    <w:p w:rsidR="00DE4531" w:rsidRDefault="00DE4531" w:rsidP="00DE4531">
      <w:pPr>
        <w:pStyle w:val="NoSpacing"/>
        <w:spacing w:line="360" w:lineRule="auto"/>
        <w:rPr>
          <w:rFonts w:ascii="Century" w:hAnsi="Century" w:cstheme="majorBidi"/>
          <w:szCs w:val="24"/>
        </w:rPr>
      </w:pPr>
      <w:r w:rsidRPr="00406188">
        <w:rPr>
          <w:rFonts w:ascii="Century" w:hAnsi="Century" w:cstheme="majorBidi"/>
          <w:szCs w:val="24"/>
        </w:rPr>
        <w:t xml:space="preserve">Davis, K. 2008. Extension in Sub-Saharan Africa: Overview and Assessment of Past and Current Models, and Future Prospects. </w:t>
      </w:r>
      <w:r w:rsidRPr="00406188">
        <w:rPr>
          <w:rFonts w:ascii="Century" w:hAnsi="Century" w:cstheme="majorBidi"/>
          <w:i/>
          <w:szCs w:val="24"/>
        </w:rPr>
        <w:t>Journal of International Agricultural Education and Extension</w:t>
      </w:r>
      <w:r w:rsidR="00C92575" w:rsidRPr="00406188">
        <w:rPr>
          <w:rFonts w:ascii="Century" w:hAnsi="Century" w:cstheme="majorBidi"/>
          <w:szCs w:val="24"/>
        </w:rPr>
        <w:t xml:space="preserve"> 15 (3): 15–28.</w:t>
      </w:r>
    </w:p>
    <w:p w:rsidR="008F7C0F" w:rsidRPr="00406188" w:rsidRDefault="008F7C0F" w:rsidP="00DE4531">
      <w:pPr>
        <w:pStyle w:val="NoSpacing"/>
        <w:spacing w:line="360" w:lineRule="auto"/>
        <w:rPr>
          <w:rFonts w:ascii="Century" w:hAnsi="Century" w:cstheme="majorBidi"/>
          <w:szCs w:val="24"/>
        </w:rPr>
      </w:pPr>
    </w:p>
    <w:p w:rsidR="006168AE" w:rsidRPr="00406188" w:rsidRDefault="00DE4531" w:rsidP="00DE4531">
      <w:pPr>
        <w:spacing w:after="0" w:line="360" w:lineRule="auto"/>
        <w:rPr>
          <w:rFonts w:ascii="Century" w:hAnsi="Century" w:cstheme="majorBidi"/>
          <w:sz w:val="24"/>
          <w:szCs w:val="24"/>
        </w:rPr>
      </w:pPr>
      <w:r w:rsidRPr="00406188">
        <w:rPr>
          <w:rFonts w:ascii="Century" w:hAnsi="Century" w:cstheme="majorBidi"/>
          <w:sz w:val="24"/>
          <w:szCs w:val="24"/>
        </w:rPr>
        <w:t xml:space="preserve">Deane, J., 2005. </w:t>
      </w:r>
      <w:proofErr w:type="gramStart"/>
      <w:r w:rsidRPr="00406188">
        <w:rPr>
          <w:rFonts w:ascii="Century" w:hAnsi="Century" w:cstheme="majorBidi"/>
          <w:sz w:val="24"/>
          <w:szCs w:val="24"/>
        </w:rPr>
        <w:t>Media, Democracy and the public sphere.</w:t>
      </w:r>
      <w:proofErr w:type="gramEnd"/>
      <w:r w:rsidRPr="00406188">
        <w:rPr>
          <w:rFonts w:ascii="Century" w:hAnsi="Century" w:cstheme="majorBidi"/>
          <w:sz w:val="24"/>
          <w:szCs w:val="24"/>
        </w:rPr>
        <w:t xml:space="preserve"> In: </w:t>
      </w:r>
      <w:proofErr w:type="spellStart"/>
      <w:r w:rsidRPr="00406188">
        <w:rPr>
          <w:rFonts w:ascii="Century" w:hAnsi="Century" w:cstheme="majorBidi"/>
          <w:sz w:val="24"/>
          <w:szCs w:val="24"/>
        </w:rPr>
        <w:t>Tufte</w:t>
      </w:r>
      <w:proofErr w:type="spellEnd"/>
      <w:r w:rsidRPr="00406188">
        <w:rPr>
          <w:rFonts w:ascii="Century" w:hAnsi="Century" w:cstheme="majorBidi"/>
          <w:sz w:val="24"/>
          <w:szCs w:val="24"/>
        </w:rPr>
        <w:t xml:space="preserve">, T. &amp; </w:t>
      </w:r>
      <w:proofErr w:type="spellStart"/>
      <w:r w:rsidRPr="00406188">
        <w:rPr>
          <w:rFonts w:ascii="Century" w:hAnsi="Century" w:cstheme="majorBidi"/>
          <w:sz w:val="24"/>
          <w:szCs w:val="24"/>
        </w:rPr>
        <w:t>Hemer</w:t>
      </w:r>
      <w:proofErr w:type="spellEnd"/>
      <w:r w:rsidRPr="00406188">
        <w:rPr>
          <w:rFonts w:ascii="Century" w:hAnsi="Century" w:cstheme="majorBidi"/>
          <w:sz w:val="24"/>
          <w:szCs w:val="24"/>
        </w:rPr>
        <w:t>, O. (</w:t>
      </w:r>
      <w:proofErr w:type="spellStart"/>
      <w:proofErr w:type="gramStart"/>
      <w:r w:rsidRPr="00406188">
        <w:rPr>
          <w:rFonts w:ascii="Century" w:hAnsi="Century" w:cstheme="majorBidi"/>
          <w:sz w:val="24"/>
          <w:szCs w:val="24"/>
        </w:rPr>
        <w:t>eds</w:t>
      </w:r>
      <w:proofErr w:type="spellEnd"/>
      <w:proofErr w:type="gramEnd"/>
      <w:r w:rsidRPr="00406188">
        <w:rPr>
          <w:rFonts w:ascii="Century" w:hAnsi="Century" w:cstheme="majorBidi"/>
          <w:sz w:val="24"/>
          <w:szCs w:val="24"/>
        </w:rPr>
        <w:t xml:space="preserve">) </w:t>
      </w:r>
      <w:r w:rsidRPr="00406188">
        <w:rPr>
          <w:rFonts w:ascii="Century" w:hAnsi="Century" w:cstheme="majorBidi"/>
          <w:i/>
          <w:sz w:val="24"/>
          <w:szCs w:val="24"/>
        </w:rPr>
        <w:t>Media and Global Change</w:t>
      </w:r>
      <w:r w:rsidRPr="00406188">
        <w:rPr>
          <w:rFonts w:ascii="Century" w:hAnsi="Century" w:cstheme="majorBidi"/>
          <w:sz w:val="24"/>
          <w:szCs w:val="24"/>
        </w:rPr>
        <w:t xml:space="preserve">. Goteborg: </w:t>
      </w:r>
      <w:proofErr w:type="spellStart"/>
      <w:r w:rsidRPr="00406188">
        <w:rPr>
          <w:rFonts w:ascii="Century" w:hAnsi="Century" w:cstheme="majorBidi"/>
          <w:sz w:val="24"/>
          <w:szCs w:val="24"/>
        </w:rPr>
        <w:t>Nordicom</w:t>
      </w:r>
      <w:proofErr w:type="spellEnd"/>
      <w:r w:rsidRPr="00406188">
        <w:rPr>
          <w:rFonts w:ascii="Century" w:hAnsi="Century" w:cstheme="majorBidi"/>
          <w:sz w:val="24"/>
          <w:szCs w:val="24"/>
        </w:rPr>
        <w:t xml:space="preserve">. </w:t>
      </w:r>
    </w:p>
    <w:p w:rsidR="00DE4531" w:rsidRPr="00406188" w:rsidRDefault="00DE4531" w:rsidP="00DE4531">
      <w:pPr>
        <w:spacing w:after="0" w:line="360" w:lineRule="auto"/>
        <w:rPr>
          <w:rFonts w:ascii="Century" w:hAnsi="Century" w:cstheme="majorBidi"/>
          <w:sz w:val="24"/>
          <w:szCs w:val="24"/>
        </w:rPr>
      </w:pPr>
    </w:p>
    <w:p w:rsidR="00DE4531" w:rsidRPr="00406188" w:rsidRDefault="00DE4531" w:rsidP="00DE4531">
      <w:pPr>
        <w:pStyle w:val="NoSpacing"/>
        <w:spacing w:line="360" w:lineRule="auto"/>
        <w:rPr>
          <w:rFonts w:ascii="Century" w:hAnsi="Century" w:cstheme="majorBidi"/>
          <w:szCs w:val="24"/>
        </w:rPr>
      </w:pPr>
      <w:proofErr w:type="gramStart"/>
      <w:r w:rsidRPr="00406188">
        <w:rPr>
          <w:rFonts w:ascii="Century" w:hAnsi="Century" w:cstheme="majorBidi"/>
          <w:szCs w:val="24"/>
        </w:rPr>
        <w:t>Deere, C. and Leon de Leal, M., 1982.</w:t>
      </w:r>
      <w:proofErr w:type="gramEnd"/>
      <w:r w:rsidRPr="00406188">
        <w:rPr>
          <w:rFonts w:ascii="Century" w:hAnsi="Century" w:cstheme="majorBidi"/>
          <w:szCs w:val="24"/>
        </w:rPr>
        <w:t xml:space="preserve"> Women in Andean Agriculture: Peasant Production and Rural Wage Employment in Columbia and Peru. </w:t>
      </w:r>
      <w:proofErr w:type="gramStart"/>
      <w:r w:rsidRPr="00406188">
        <w:rPr>
          <w:rFonts w:ascii="Century" w:hAnsi="Century" w:cstheme="majorBidi"/>
          <w:i/>
          <w:szCs w:val="24"/>
        </w:rPr>
        <w:t>Women, Work and Development</w:t>
      </w:r>
      <w:r w:rsidRPr="00406188">
        <w:rPr>
          <w:rFonts w:ascii="Century" w:hAnsi="Century" w:cstheme="majorBidi"/>
          <w:szCs w:val="24"/>
        </w:rPr>
        <w:t>, 4.</w:t>
      </w:r>
      <w:proofErr w:type="gramEnd"/>
      <w:r w:rsidRPr="00406188">
        <w:rPr>
          <w:rFonts w:ascii="Century" w:hAnsi="Century" w:cstheme="majorBidi"/>
          <w:szCs w:val="24"/>
        </w:rPr>
        <w:t xml:space="preserve"> </w:t>
      </w:r>
    </w:p>
    <w:p w:rsidR="006168AE" w:rsidRPr="00406188" w:rsidRDefault="006168AE" w:rsidP="00DE4531">
      <w:pPr>
        <w:pStyle w:val="NoSpacing"/>
        <w:spacing w:line="360" w:lineRule="auto"/>
        <w:rPr>
          <w:rFonts w:ascii="Century" w:hAnsi="Century" w:cstheme="majorBidi"/>
          <w:szCs w:val="24"/>
        </w:rPr>
      </w:pPr>
    </w:p>
    <w:p w:rsidR="006168AE" w:rsidRPr="00406188" w:rsidRDefault="00AA5DCD" w:rsidP="00DE4531">
      <w:pPr>
        <w:pStyle w:val="NoSpacing"/>
        <w:spacing w:line="360" w:lineRule="auto"/>
        <w:rPr>
          <w:rFonts w:ascii="Century" w:hAnsi="Century" w:cstheme="majorBidi"/>
          <w:szCs w:val="24"/>
        </w:rPr>
      </w:pPr>
      <w:proofErr w:type="gramStart"/>
      <w:r w:rsidRPr="00406188">
        <w:rPr>
          <w:rFonts w:ascii="Century" w:hAnsi="Century" w:cstheme="majorBidi"/>
          <w:szCs w:val="24"/>
        </w:rPr>
        <w:t>Desai, V. and Potter, R. (</w:t>
      </w:r>
      <w:proofErr w:type="spellStart"/>
      <w:r w:rsidRPr="00406188">
        <w:rPr>
          <w:rFonts w:ascii="Century" w:hAnsi="Century" w:cstheme="majorBidi"/>
          <w:szCs w:val="24"/>
        </w:rPr>
        <w:t>Eds</w:t>
      </w:r>
      <w:proofErr w:type="spellEnd"/>
      <w:r w:rsidRPr="00406188">
        <w:rPr>
          <w:rFonts w:ascii="Century" w:hAnsi="Century" w:cstheme="majorBidi"/>
          <w:szCs w:val="24"/>
        </w:rPr>
        <w:t>) 2008.</w:t>
      </w:r>
      <w:proofErr w:type="gramEnd"/>
      <w:r w:rsidRPr="00406188">
        <w:rPr>
          <w:rFonts w:ascii="Century" w:hAnsi="Century" w:cstheme="majorBidi"/>
          <w:szCs w:val="24"/>
        </w:rPr>
        <w:t xml:space="preserve"> </w:t>
      </w:r>
      <w:r w:rsidRPr="00406188">
        <w:rPr>
          <w:rFonts w:ascii="Century" w:hAnsi="Century" w:cstheme="majorBidi"/>
          <w:i/>
          <w:iCs/>
          <w:szCs w:val="24"/>
        </w:rPr>
        <w:t xml:space="preserve">The Companion to Development Studies </w:t>
      </w:r>
      <w:r w:rsidRPr="00406188">
        <w:rPr>
          <w:rFonts w:ascii="Century" w:hAnsi="Century" w:cstheme="majorBidi"/>
          <w:szCs w:val="24"/>
        </w:rPr>
        <w:t>(2</w:t>
      </w:r>
      <w:r w:rsidRPr="00406188">
        <w:rPr>
          <w:rFonts w:ascii="Century" w:hAnsi="Century" w:cstheme="majorBidi"/>
          <w:szCs w:val="24"/>
          <w:vertAlign w:val="superscript"/>
        </w:rPr>
        <w:t>nd</w:t>
      </w:r>
      <w:r w:rsidRPr="00406188">
        <w:rPr>
          <w:rFonts w:ascii="Century" w:hAnsi="Century" w:cstheme="majorBidi"/>
          <w:szCs w:val="24"/>
        </w:rPr>
        <w:t xml:space="preserve"> Ed). Great Britain: Hodder Education.</w:t>
      </w:r>
      <w:r w:rsidR="006168AE" w:rsidRPr="00406188">
        <w:rPr>
          <w:rFonts w:ascii="Century" w:hAnsi="Century" w:cstheme="majorBidi"/>
          <w:szCs w:val="24"/>
        </w:rPr>
        <w:t xml:space="preserve"> </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pStyle w:val="NoSpacing"/>
        <w:spacing w:line="360" w:lineRule="auto"/>
        <w:rPr>
          <w:rFonts w:ascii="Century" w:hAnsi="Century" w:cstheme="majorBidi"/>
          <w:szCs w:val="24"/>
          <w:lang w:val="en-US"/>
        </w:rPr>
      </w:pPr>
      <w:proofErr w:type="spellStart"/>
      <w:r w:rsidRPr="00406188">
        <w:rPr>
          <w:rFonts w:ascii="Century" w:hAnsi="Century" w:cstheme="majorBidi"/>
          <w:szCs w:val="24"/>
          <w:lang w:val="en-US"/>
        </w:rPr>
        <w:t>Dol</w:t>
      </w:r>
      <w:proofErr w:type="spellEnd"/>
      <w:r w:rsidRPr="00406188">
        <w:rPr>
          <w:rFonts w:ascii="Century" w:hAnsi="Century" w:cstheme="majorBidi"/>
          <w:szCs w:val="24"/>
          <w:lang w:val="en-US"/>
        </w:rPr>
        <w:t xml:space="preserve">, J., </w:t>
      </w:r>
      <w:proofErr w:type="spellStart"/>
      <w:r w:rsidRPr="00406188">
        <w:rPr>
          <w:rFonts w:ascii="Century" w:hAnsi="Century" w:cstheme="majorBidi"/>
          <w:szCs w:val="24"/>
          <w:lang w:val="en-US"/>
        </w:rPr>
        <w:t>Odame</w:t>
      </w:r>
      <w:proofErr w:type="spellEnd"/>
      <w:r w:rsidRPr="00406188">
        <w:rPr>
          <w:rFonts w:ascii="Century" w:hAnsi="Century" w:cstheme="majorBidi"/>
          <w:szCs w:val="24"/>
          <w:lang w:val="en-US"/>
        </w:rPr>
        <w:t xml:space="preserve">, H., 2013. </w:t>
      </w:r>
      <w:proofErr w:type="gramStart"/>
      <w:r w:rsidRPr="00406188">
        <w:rPr>
          <w:rFonts w:ascii="Century" w:hAnsi="Century" w:cstheme="majorBidi"/>
          <w:szCs w:val="24"/>
          <w:lang w:val="en-US"/>
        </w:rPr>
        <w:t xml:space="preserve">Stitching toward empowerment: A case study of </w:t>
      </w:r>
      <w:proofErr w:type="spellStart"/>
      <w:r w:rsidRPr="00406188">
        <w:rPr>
          <w:rFonts w:ascii="Century" w:hAnsi="Century" w:cstheme="majorBidi"/>
          <w:szCs w:val="24"/>
          <w:lang w:val="en-US"/>
        </w:rPr>
        <w:t>Tabiro</w:t>
      </w:r>
      <w:proofErr w:type="spellEnd"/>
      <w:r w:rsidRPr="00406188">
        <w:rPr>
          <w:rFonts w:ascii="Century" w:hAnsi="Century" w:cstheme="majorBidi"/>
          <w:szCs w:val="24"/>
          <w:lang w:val="en-US"/>
        </w:rPr>
        <w:t xml:space="preserve"> Ladies' Club.</w:t>
      </w:r>
      <w:proofErr w:type="gramEnd"/>
      <w:r w:rsidRPr="00406188">
        <w:rPr>
          <w:rFonts w:ascii="Century" w:hAnsi="Century" w:cstheme="majorBidi"/>
          <w:szCs w:val="24"/>
          <w:lang w:val="en-US"/>
        </w:rPr>
        <w:t xml:space="preserve"> </w:t>
      </w:r>
      <w:proofErr w:type="gramStart"/>
      <w:r w:rsidRPr="00406188">
        <w:rPr>
          <w:rFonts w:ascii="Century" w:hAnsi="Century" w:cstheme="majorBidi"/>
          <w:i/>
          <w:iCs/>
          <w:szCs w:val="24"/>
          <w:lang w:val="en-US"/>
        </w:rPr>
        <w:t>Journal of co-operative organization and management</w:t>
      </w:r>
      <w:r w:rsidRPr="00406188">
        <w:rPr>
          <w:rFonts w:ascii="Century" w:hAnsi="Century" w:cstheme="majorBidi"/>
          <w:szCs w:val="24"/>
          <w:lang w:val="en-US"/>
        </w:rPr>
        <w:t>, 1(2), pp. 70-80.</w:t>
      </w:r>
      <w:proofErr w:type="gramEnd"/>
      <w:r w:rsidRPr="00406188">
        <w:rPr>
          <w:rFonts w:ascii="Century" w:hAnsi="Century" w:cstheme="majorBidi"/>
          <w:szCs w:val="24"/>
          <w:lang w:val="en-US"/>
        </w:rPr>
        <w:t xml:space="preserve"> </w:t>
      </w:r>
    </w:p>
    <w:p w:rsidR="00DE4531" w:rsidRPr="00406188" w:rsidRDefault="00DE4531" w:rsidP="00DE4531">
      <w:pPr>
        <w:pStyle w:val="NoSpacing"/>
        <w:spacing w:line="360" w:lineRule="auto"/>
        <w:rPr>
          <w:rFonts w:ascii="Century" w:hAnsi="Century" w:cstheme="majorBidi"/>
          <w:szCs w:val="24"/>
          <w:lang w:val="en-US"/>
        </w:rPr>
      </w:pPr>
    </w:p>
    <w:p w:rsidR="00DE4531" w:rsidRPr="00406188" w:rsidRDefault="00DE4531" w:rsidP="00DE4531">
      <w:pPr>
        <w:pStyle w:val="NoSpacing"/>
        <w:spacing w:line="360" w:lineRule="auto"/>
        <w:rPr>
          <w:rFonts w:ascii="Century" w:hAnsi="Century" w:cstheme="majorBidi"/>
          <w:szCs w:val="24"/>
          <w:lang w:val="en-US"/>
        </w:rPr>
      </w:pPr>
      <w:proofErr w:type="spellStart"/>
      <w:proofErr w:type="gramStart"/>
      <w:r w:rsidRPr="00406188">
        <w:rPr>
          <w:rFonts w:ascii="Century" w:hAnsi="Century" w:cstheme="majorBidi"/>
          <w:szCs w:val="24"/>
          <w:lang w:val="en-US"/>
        </w:rPr>
        <w:t>Durlauf</w:t>
      </w:r>
      <w:proofErr w:type="spellEnd"/>
      <w:r w:rsidRPr="00406188">
        <w:rPr>
          <w:rFonts w:ascii="Century" w:hAnsi="Century" w:cstheme="majorBidi"/>
          <w:szCs w:val="24"/>
          <w:lang w:val="en-US"/>
        </w:rPr>
        <w:t xml:space="preserve">, S., </w:t>
      </w:r>
      <w:proofErr w:type="spellStart"/>
      <w:r w:rsidRPr="00406188">
        <w:rPr>
          <w:rFonts w:ascii="Century" w:hAnsi="Century" w:cstheme="majorBidi"/>
          <w:szCs w:val="24"/>
          <w:lang w:val="en-US"/>
        </w:rPr>
        <w:t>Fafchamps</w:t>
      </w:r>
      <w:proofErr w:type="spellEnd"/>
      <w:r w:rsidRPr="00406188">
        <w:rPr>
          <w:rFonts w:ascii="Century" w:hAnsi="Century" w:cstheme="majorBidi"/>
          <w:szCs w:val="24"/>
          <w:lang w:val="en-US"/>
        </w:rPr>
        <w:t>, M., 2004.</w:t>
      </w:r>
      <w:proofErr w:type="gramEnd"/>
      <w:r w:rsidRPr="00406188">
        <w:rPr>
          <w:rFonts w:ascii="Century" w:hAnsi="Century" w:cstheme="majorBidi"/>
          <w:szCs w:val="24"/>
          <w:lang w:val="en-US"/>
        </w:rPr>
        <w:t xml:space="preserve"> </w:t>
      </w:r>
      <w:proofErr w:type="gramStart"/>
      <w:r w:rsidRPr="00406188">
        <w:rPr>
          <w:rFonts w:ascii="Century" w:hAnsi="Century" w:cstheme="majorBidi"/>
          <w:szCs w:val="24"/>
          <w:lang w:val="en-US"/>
        </w:rPr>
        <w:t>Social capital.</w:t>
      </w:r>
      <w:proofErr w:type="gramEnd"/>
      <w:r w:rsidRPr="00406188">
        <w:rPr>
          <w:rFonts w:ascii="Century" w:hAnsi="Century" w:cstheme="majorBidi"/>
          <w:szCs w:val="24"/>
          <w:lang w:val="en-US"/>
        </w:rPr>
        <w:t xml:space="preserve"> </w:t>
      </w:r>
      <w:proofErr w:type="gramStart"/>
      <w:r w:rsidRPr="00406188">
        <w:rPr>
          <w:rFonts w:ascii="Century" w:hAnsi="Century" w:cstheme="majorBidi"/>
          <w:i/>
          <w:szCs w:val="24"/>
          <w:lang w:val="en-US"/>
        </w:rPr>
        <w:t>NBER Working Paper 10485</w:t>
      </w:r>
      <w:r w:rsidRPr="00406188">
        <w:rPr>
          <w:rFonts w:ascii="Century" w:hAnsi="Century" w:cstheme="majorBidi"/>
          <w:szCs w:val="24"/>
          <w:lang w:val="en-US"/>
        </w:rPr>
        <w:t>.</w:t>
      </w:r>
      <w:proofErr w:type="gramEnd"/>
      <w:r w:rsidRPr="00406188">
        <w:rPr>
          <w:rFonts w:ascii="Century" w:hAnsi="Century" w:cstheme="majorBidi"/>
          <w:szCs w:val="24"/>
          <w:lang w:val="en-US"/>
        </w:rPr>
        <w:t xml:space="preserve"> Cambridge, MA: NBER.</w:t>
      </w:r>
    </w:p>
    <w:p w:rsidR="00DE4531" w:rsidRPr="00406188" w:rsidRDefault="00DE4531" w:rsidP="00DE4531">
      <w:pPr>
        <w:pStyle w:val="NoSpacing"/>
        <w:spacing w:line="360" w:lineRule="auto"/>
        <w:rPr>
          <w:rFonts w:ascii="Century" w:hAnsi="Century" w:cstheme="majorBidi"/>
          <w:szCs w:val="24"/>
        </w:rPr>
      </w:pPr>
      <w:proofErr w:type="spellStart"/>
      <w:r w:rsidRPr="00406188">
        <w:rPr>
          <w:rFonts w:ascii="Century" w:hAnsi="Century" w:cstheme="majorBidi"/>
          <w:szCs w:val="24"/>
        </w:rPr>
        <w:t>Fafchamps</w:t>
      </w:r>
      <w:proofErr w:type="spellEnd"/>
      <w:r w:rsidRPr="00406188">
        <w:rPr>
          <w:rFonts w:ascii="Century" w:hAnsi="Century" w:cstheme="majorBidi"/>
          <w:szCs w:val="24"/>
        </w:rPr>
        <w:t xml:space="preserve"> M. and Hill, R., 2008. </w:t>
      </w:r>
      <w:proofErr w:type="gramStart"/>
      <w:r w:rsidRPr="00406188">
        <w:rPr>
          <w:rFonts w:ascii="Century" w:hAnsi="Century" w:cstheme="majorBidi"/>
          <w:szCs w:val="24"/>
        </w:rPr>
        <w:t>Price Transmission and trader entry in domestic commodity markets.</w:t>
      </w:r>
      <w:proofErr w:type="gramEnd"/>
      <w:r w:rsidRPr="00406188">
        <w:rPr>
          <w:rFonts w:ascii="Century" w:hAnsi="Century" w:cstheme="majorBidi"/>
          <w:szCs w:val="24"/>
        </w:rPr>
        <w:t xml:space="preserve"> </w:t>
      </w:r>
      <w:proofErr w:type="gramStart"/>
      <w:r w:rsidRPr="00406188">
        <w:rPr>
          <w:rFonts w:ascii="Century" w:hAnsi="Century" w:cstheme="majorBidi"/>
          <w:i/>
          <w:szCs w:val="24"/>
        </w:rPr>
        <w:t>Economic Development and Cultural Change</w:t>
      </w:r>
      <w:r w:rsidRPr="00406188">
        <w:rPr>
          <w:rFonts w:ascii="Century" w:hAnsi="Century" w:cstheme="majorBidi"/>
          <w:szCs w:val="24"/>
        </w:rPr>
        <w:t>, 56(4), pp.724-766.</w:t>
      </w:r>
      <w:proofErr w:type="gramEnd"/>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pStyle w:val="NoSpacing"/>
        <w:spacing w:line="360" w:lineRule="auto"/>
        <w:rPr>
          <w:rFonts w:ascii="Century" w:hAnsi="Century" w:cstheme="majorBidi"/>
          <w:szCs w:val="24"/>
        </w:rPr>
      </w:pPr>
      <w:proofErr w:type="spellStart"/>
      <w:r w:rsidRPr="00406188">
        <w:rPr>
          <w:rFonts w:ascii="Century" w:hAnsi="Century" w:cstheme="majorBidi"/>
          <w:bCs/>
          <w:szCs w:val="24"/>
        </w:rPr>
        <w:lastRenderedPageBreak/>
        <w:t>Fafchamps</w:t>
      </w:r>
      <w:proofErr w:type="spellEnd"/>
      <w:r w:rsidRPr="00406188">
        <w:rPr>
          <w:rFonts w:ascii="Century" w:hAnsi="Century" w:cstheme="majorBidi"/>
          <w:bCs/>
          <w:szCs w:val="24"/>
        </w:rPr>
        <w:t xml:space="preserve">, M and Hill, V.R., 2005. Selling at the </w:t>
      </w:r>
      <w:proofErr w:type="spellStart"/>
      <w:r w:rsidRPr="00406188">
        <w:rPr>
          <w:rFonts w:ascii="Century" w:hAnsi="Century" w:cstheme="majorBidi"/>
          <w:bCs/>
          <w:szCs w:val="24"/>
        </w:rPr>
        <w:t>farmgate</w:t>
      </w:r>
      <w:proofErr w:type="spellEnd"/>
      <w:r w:rsidRPr="00406188">
        <w:rPr>
          <w:rFonts w:ascii="Century" w:hAnsi="Century" w:cstheme="majorBidi"/>
          <w:bCs/>
          <w:szCs w:val="24"/>
        </w:rPr>
        <w:t xml:space="preserve"> or travelling to market. </w:t>
      </w:r>
      <w:r w:rsidRPr="00406188">
        <w:rPr>
          <w:rFonts w:ascii="Century" w:hAnsi="Century" w:cstheme="majorBidi"/>
          <w:i/>
          <w:iCs/>
          <w:szCs w:val="24"/>
        </w:rPr>
        <w:t xml:space="preserve">Amer. J. </w:t>
      </w:r>
      <w:proofErr w:type="spellStart"/>
      <w:r w:rsidRPr="00406188">
        <w:rPr>
          <w:rFonts w:ascii="Century" w:hAnsi="Century" w:cstheme="majorBidi"/>
          <w:i/>
          <w:iCs/>
          <w:szCs w:val="24"/>
        </w:rPr>
        <w:t>Agr</w:t>
      </w:r>
      <w:proofErr w:type="spellEnd"/>
      <w:r w:rsidRPr="00406188">
        <w:rPr>
          <w:rFonts w:ascii="Century" w:hAnsi="Century" w:cstheme="majorBidi"/>
          <w:i/>
          <w:iCs/>
          <w:szCs w:val="24"/>
        </w:rPr>
        <w:t xml:space="preserve">. </w:t>
      </w:r>
      <w:proofErr w:type="gramStart"/>
      <w:r w:rsidRPr="00406188">
        <w:rPr>
          <w:rFonts w:ascii="Century" w:hAnsi="Century" w:cstheme="majorBidi"/>
          <w:i/>
          <w:iCs/>
          <w:szCs w:val="24"/>
        </w:rPr>
        <w:t>Econ.</w:t>
      </w:r>
      <w:proofErr w:type="gramEnd"/>
      <w:r w:rsidRPr="00406188">
        <w:rPr>
          <w:rFonts w:ascii="Century" w:hAnsi="Century" w:cstheme="majorBidi"/>
          <w:i/>
          <w:iCs/>
          <w:szCs w:val="24"/>
        </w:rPr>
        <w:t xml:space="preserve"> </w:t>
      </w:r>
      <w:r w:rsidRPr="00406188">
        <w:rPr>
          <w:rFonts w:ascii="Century" w:hAnsi="Century" w:cstheme="majorBidi"/>
          <w:szCs w:val="24"/>
        </w:rPr>
        <w:t>87(3) (August) pp. 717–734</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pStyle w:val="NoSpacing"/>
        <w:spacing w:line="360" w:lineRule="auto"/>
        <w:rPr>
          <w:rFonts w:ascii="Century" w:hAnsi="Century" w:cstheme="majorBidi"/>
          <w:bCs/>
          <w:szCs w:val="24"/>
        </w:rPr>
      </w:pPr>
      <w:proofErr w:type="spellStart"/>
      <w:r w:rsidRPr="00406188">
        <w:rPr>
          <w:rFonts w:ascii="Century" w:hAnsi="Century" w:cstheme="majorBidi"/>
          <w:szCs w:val="24"/>
        </w:rPr>
        <w:t>Fafchamps</w:t>
      </w:r>
      <w:proofErr w:type="spellEnd"/>
      <w:r w:rsidRPr="00406188">
        <w:rPr>
          <w:rFonts w:ascii="Century" w:hAnsi="Century" w:cstheme="majorBidi"/>
          <w:szCs w:val="24"/>
        </w:rPr>
        <w:t xml:space="preserve">, M and </w:t>
      </w:r>
      <w:proofErr w:type="spellStart"/>
      <w:r w:rsidRPr="00406188">
        <w:rPr>
          <w:rFonts w:ascii="Century" w:hAnsi="Century" w:cstheme="majorBidi"/>
          <w:szCs w:val="24"/>
        </w:rPr>
        <w:t>Minten</w:t>
      </w:r>
      <w:proofErr w:type="spellEnd"/>
      <w:r w:rsidRPr="00406188">
        <w:rPr>
          <w:rFonts w:ascii="Century" w:hAnsi="Century" w:cstheme="majorBidi"/>
          <w:szCs w:val="24"/>
        </w:rPr>
        <w:t xml:space="preserve">, B., 2012. </w:t>
      </w:r>
      <w:proofErr w:type="gramStart"/>
      <w:r w:rsidRPr="00406188">
        <w:rPr>
          <w:rFonts w:ascii="Century" w:hAnsi="Century" w:cstheme="majorBidi"/>
          <w:szCs w:val="24"/>
        </w:rPr>
        <w:t>Impact of SMS-based agricultural information on Indian farmers.</w:t>
      </w:r>
      <w:proofErr w:type="gramEnd"/>
      <w:r w:rsidRPr="00406188">
        <w:rPr>
          <w:rFonts w:ascii="Century" w:hAnsi="Century" w:cstheme="majorBidi"/>
          <w:szCs w:val="24"/>
        </w:rPr>
        <w:t xml:space="preserve"> </w:t>
      </w:r>
      <w:r w:rsidRPr="00406188">
        <w:rPr>
          <w:rFonts w:ascii="Century" w:hAnsi="Century" w:cstheme="majorBidi"/>
          <w:bCs/>
          <w:i/>
          <w:szCs w:val="24"/>
        </w:rPr>
        <w:t>The World Bank Economic Review</w:t>
      </w:r>
      <w:r w:rsidRPr="00406188">
        <w:rPr>
          <w:rFonts w:ascii="Century" w:hAnsi="Century" w:cstheme="majorBidi"/>
          <w:bCs/>
          <w:szCs w:val="24"/>
        </w:rPr>
        <w:t xml:space="preserve">, Feb 2012. </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pStyle w:val="NoSpacing"/>
        <w:spacing w:line="360" w:lineRule="auto"/>
        <w:rPr>
          <w:rFonts w:ascii="Century" w:hAnsi="Century" w:cstheme="majorBidi"/>
          <w:szCs w:val="24"/>
        </w:rPr>
      </w:pPr>
      <w:proofErr w:type="spellStart"/>
      <w:proofErr w:type="gramStart"/>
      <w:r w:rsidRPr="00406188">
        <w:rPr>
          <w:rFonts w:ascii="Century" w:hAnsi="Century" w:cstheme="majorBidi"/>
          <w:szCs w:val="24"/>
        </w:rPr>
        <w:t>Feder</w:t>
      </w:r>
      <w:proofErr w:type="spellEnd"/>
      <w:r w:rsidRPr="00406188">
        <w:rPr>
          <w:rFonts w:ascii="Century" w:hAnsi="Century" w:cstheme="majorBidi"/>
          <w:szCs w:val="24"/>
        </w:rPr>
        <w:t xml:space="preserve">, G., </w:t>
      </w:r>
      <w:proofErr w:type="spellStart"/>
      <w:r w:rsidRPr="00406188">
        <w:rPr>
          <w:rFonts w:ascii="Century" w:hAnsi="Century" w:cstheme="majorBidi"/>
          <w:szCs w:val="24"/>
        </w:rPr>
        <w:t>Birner</w:t>
      </w:r>
      <w:proofErr w:type="spellEnd"/>
      <w:r w:rsidRPr="00406188">
        <w:rPr>
          <w:rFonts w:ascii="Century" w:hAnsi="Century" w:cstheme="majorBidi"/>
          <w:szCs w:val="24"/>
        </w:rPr>
        <w:t>,</w:t>
      </w:r>
      <w:r w:rsidR="008F7C0F">
        <w:rPr>
          <w:rFonts w:ascii="Century" w:hAnsi="Century" w:cstheme="majorBidi"/>
          <w:szCs w:val="24"/>
        </w:rPr>
        <w:t xml:space="preserve"> R.,</w:t>
      </w:r>
      <w:r w:rsidRPr="00406188">
        <w:rPr>
          <w:rFonts w:ascii="Century" w:hAnsi="Century" w:cstheme="majorBidi"/>
          <w:szCs w:val="24"/>
        </w:rPr>
        <w:t xml:space="preserve"> and J. Anderson.</w:t>
      </w:r>
      <w:proofErr w:type="gramEnd"/>
      <w:r w:rsidRPr="00406188">
        <w:rPr>
          <w:rFonts w:ascii="Century" w:hAnsi="Century" w:cstheme="majorBidi"/>
          <w:szCs w:val="24"/>
        </w:rPr>
        <w:t xml:space="preserve"> 2011. The private sector’s role in agricultural extension systems: potential and limitations. </w:t>
      </w:r>
      <w:r w:rsidRPr="00406188">
        <w:rPr>
          <w:rFonts w:ascii="Century" w:hAnsi="Century" w:cstheme="majorBidi"/>
          <w:i/>
          <w:szCs w:val="24"/>
        </w:rPr>
        <w:t>Journal of Agribusiness in Developing and Emerging Economies</w:t>
      </w:r>
      <w:r w:rsidRPr="00406188">
        <w:rPr>
          <w:rFonts w:ascii="Century" w:hAnsi="Century" w:cstheme="majorBidi"/>
          <w:szCs w:val="24"/>
        </w:rPr>
        <w:t xml:space="preserve"> 1 (1): 31–54. </w:t>
      </w:r>
      <w:r w:rsidRPr="00406188">
        <w:rPr>
          <w:rFonts w:ascii="Century" w:hAnsi="Century" w:cstheme="majorBidi"/>
          <w:szCs w:val="24"/>
        </w:rPr>
        <w:cr/>
      </w:r>
    </w:p>
    <w:p w:rsidR="00DE4531" w:rsidRPr="00406188" w:rsidRDefault="00DE4531" w:rsidP="00DE4531">
      <w:pPr>
        <w:pStyle w:val="NoSpacing"/>
        <w:spacing w:line="360" w:lineRule="auto"/>
        <w:rPr>
          <w:rFonts w:ascii="Century" w:hAnsi="Century" w:cstheme="majorBidi"/>
          <w:color w:val="231F20"/>
          <w:szCs w:val="24"/>
        </w:rPr>
      </w:pPr>
      <w:proofErr w:type="gramStart"/>
      <w:r w:rsidRPr="00406188">
        <w:rPr>
          <w:rFonts w:ascii="Century" w:hAnsi="Century" w:cstheme="majorBidi"/>
          <w:szCs w:val="24"/>
        </w:rPr>
        <w:t>IFAD.,</w:t>
      </w:r>
      <w:proofErr w:type="gramEnd"/>
      <w:r w:rsidRPr="00406188">
        <w:rPr>
          <w:rFonts w:ascii="Century" w:hAnsi="Century" w:cstheme="majorBidi"/>
          <w:szCs w:val="24"/>
        </w:rPr>
        <w:t xml:space="preserve"> 2003. </w:t>
      </w:r>
      <w:proofErr w:type="gramStart"/>
      <w:r w:rsidRPr="00406188">
        <w:rPr>
          <w:rFonts w:ascii="Century" w:hAnsi="Century" w:cstheme="majorBidi"/>
          <w:szCs w:val="24"/>
        </w:rPr>
        <w:t>Promoting market access for the rural poor in order to achieve the millennium development goals.</w:t>
      </w:r>
      <w:proofErr w:type="gramEnd"/>
      <w:r w:rsidRPr="00406188">
        <w:rPr>
          <w:rFonts w:ascii="Century" w:hAnsi="Century" w:cstheme="majorBidi"/>
          <w:szCs w:val="24"/>
        </w:rPr>
        <w:t xml:space="preserve"> </w:t>
      </w:r>
      <w:r w:rsidRPr="00406188">
        <w:rPr>
          <w:rFonts w:ascii="Century" w:hAnsi="Century" w:cstheme="majorBidi"/>
          <w:i/>
          <w:color w:val="231F20"/>
          <w:szCs w:val="24"/>
        </w:rPr>
        <w:t>Roundtable discussion paper for the twenty-fifth anniversary session of IFAD’s governing council.</w:t>
      </w:r>
      <w:r w:rsidRPr="00406188">
        <w:rPr>
          <w:rFonts w:ascii="Century" w:hAnsi="Century" w:cstheme="majorBidi"/>
          <w:color w:val="231F20"/>
          <w:szCs w:val="24"/>
        </w:rPr>
        <w:t xml:space="preserve"> </w:t>
      </w:r>
    </w:p>
    <w:p w:rsidR="00C92575" w:rsidRPr="00406188" w:rsidRDefault="00C92575" w:rsidP="00DE4531">
      <w:pPr>
        <w:pStyle w:val="NoSpacing"/>
        <w:spacing w:line="360" w:lineRule="auto"/>
        <w:rPr>
          <w:rFonts w:ascii="Century" w:hAnsi="Century" w:cstheme="majorBidi"/>
          <w:color w:val="231F20"/>
          <w:szCs w:val="24"/>
        </w:rPr>
      </w:pPr>
    </w:p>
    <w:p w:rsidR="00C92575" w:rsidRPr="00406188" w:rsidRDefault="00C92575" w:rsidP="00DE4531">
      <w:pPr>
        <w:pStyle w:val="NoSpacing"/>
        <w:spacing w:line="360" w:lineRule="auto"/>
        <w:rPr>
          <w:rFonts w:ascii="Century" w:hAnsi="Century" w:cstheme="majorBidi"/>
          <w:color w:val="231F20"/>
          <w:szCs w:val="24"/>
        </w:rPr>
      </w:pPr>
      <w:proofErr w:type="gramStart"/>
      <w:r w:rsidRPr="00406188">
        <w:rPr>
          <w:rFonts w:ascii="Century" w:hAnsi="Century" w:cstheme="majorBidi"/>
          <w:color w:val="231F20"/>
          <w:szCs w:val="24"/>
        </w:rPr>
        <w:t>Frontline SMS, 2014.</w:t>
      </w:r>
      <w:proofErr w:type="gramEnd"/>
      <w:r w:rsidRPr="00406188">
        <w:rPr>
          <w:rFonts w:ascii="Century" w:hAnsi="Century" w:cstheme="majorBidi"/>
          <w:color w:val="231F20"/>
          <w:szCs w:val="24"/>
        </w:rPr>
        <w:t xml:space="preserve"> </w:t>
      </w:r>
      <w:proofErr w:type="gramStart"/>
      <w:r w:rsidRPr="00406188">
        <w:rPr>
          <w:rFonts w:ascii="Century" w:hAnsi="Century" w:cstheme="majorBidi"/>
          <w:color w:val="231F20"/>
          <w:szCs w:val="24"/>
        </w:rPr>
        <w:t>Frontline SMS.</w:t>
      </w:r>
      <w:proofErr w:type="gramEnd"/>
      <w:r w:rsidRPr="00406188">
        <w:rPr>
          <w:rFonts w:ascii="Century" w:hAnsi="Century" w:cstheme="majorBidi"/>
          <w:color w:val="231F20"/>
          <w:szCs w:val="24"/>
        </w:rPr>
        <w:t xml:space="preserve"> [Website] </w:t>
      </w:r>
      <w:r w:rsidR="008F7C0F" w:rsidRPr="00406188">
        <w:rPr>
          <w:rFonts w:ascii="Century" w:hAnsi="Century" w:cstheme="majorBidi"/>
          <w:color w:val="231F20"/>
          <w:szCs w:val="24"/>
        </w:rPr>
        <w:t>Available</w:t>
      </w:r>
      <w:r w:rsidRPr="00406188">
        <w:rPr>
          <w:rFonts w:ascii="Century" w:hAnsi="Century" w:cstheme="majorBidi"/>
          <w:color w:val="231F20"/>
          <w:szCs w:val="24"/>
        </w:rPr>
        <w:t xml:space="preserve"> at &lt;</w:t>
      </w:r>
      <w:r w:rsidRPr="00406188">
        <w:rPr>
          <w:rFonts w:ascii="Century" w:hAnsi="Century" w:cstheme="majorBidi"/>
          <w:szCs w:val="24"/>
        </w:rPr>
        <w:t xml:space="preserve"> </w:t>
      </w:r>
      <w:hyperlink r:id="rId14" w:history="1">
        <w:r w:rsidRPr="00406188">
          <w:rPr>
            <w:rStyle w:val="Hyperlink"/>
            <w:rFonts w:ascii="Century" w:hAnsi="Century" w:cstheme="majorBidi"/>
            <w:szCs w:val="24"/>
          </w:rPr>
          <w:t>http://www.frontlinesms.com/</w:t>
        </w:r>
      </w:hyperlink>
      <w:r w:rsidRPr="00406188">
        <w:rPr>
          <w:rFonts w:ascii="Century" w:hAnsi="Century" w:cstheme="majorBidi"/>
          <w:color w:val="231F20"/>
          <w:szCs w:val="24"/>
        </w:rPr>
        <w:t>&gt;</w:t>
      </w:r>
    </w:p>
    <w:p w:rsidR="00C92575" w:rsidRPr="00406188" w:rsidRDefault="00C92575" w:rsidP="00DE4531">
      <w:pPr>
        <w:pStyle w:val="NoSpacing"/>
        <w:spacing w:line="360" w:lineRule="auto"/>
        <w:rPr>
          <w:rFonts w:ascii="Century" w:hAnsi="Century" w:cstheme="majorBidi"/>
          <w:color w:val="231F20"/>
          <w:szCs w:val="24"/>
        </w:rPr>
      </w:pPr>
      <w:proofErr w:type="gramStart"/>
      <w:r w:rsidRPr="00406188">
        <w:rPr>
          <w:rFonts w:ascii="Century" w:hAnsi="Century" w:cstheme="majorBidi"/>
          <w:color w:val="231F20"/>
          <w:szCs w:val="24"/>
        </w:rPr>
        <w:t>Accessed 15 April 2014.</w:t>
      </w:r>
      <w:proofErr w:type="gramEnd"/>
    </w:p>
    <w:p w:rsidR="00DE4531" w:rsidRPr="00406188" w:rsidRDefault="00DE4531" w:rsidP="00DE4531">
      <w:pPr>
        <w:pStyle w:val="NoSpacing"/>
        <w:spacing w:line="360" w:lineRule="auto"/>
        <w:rPr>
          <w:rFonts w:ascii="Century" w:hAnsi="Century" w:cstheme="majorBidi"/>
          <w:color w:val="231F20"/>
          <w:szCs w:val="24"/>
        </w:rPr>
      </w:pPr>
    </w:p>
    <w:p w:rsidR="00DE4531" w:rsidRPr="00406188" w:rsidRDefault="00DE4531" w:rsidP="00DE4531">
      <w:pPr>
        <w:pStyle w:val="NoSpacing"/>
        <w:spacing w:line="360" w:lineRule="auto"/>
        <w:jc w:val="left"/>
        <w:rPr>
          <w:rFonts w:ascii="Century" w:hAnsi="Century" w:cstheme="majorBidi"/>
          <w:szCs w:val="24"/>
          <w:lang w:val="en-US"/>
        </w:rPr>
      </w:pPr>
      <w:r w:rsidRPr="00406188">
        <w:rPr>
          <w:rFonts w:ascii="Century" w:hAnsi="Century" w:cstheme="majorBidi"/>
          <w:szCs w:val="24"/>
          <w:lang w:val="en-US"/>
        </w:rPr>
        <w:t xml:space="preserve">International </w:t>
      </w:r>
      <w:r w:rsidR="008F7C0F" w:rsidRPr="00406188">
        <w:rPr>
          <w:rFonts w:ascii="Century" w:hAnsi="Century" w:cstheme="majorBidi"/>
          <w:szCs w:val="24"/>
          <w:lang w:val="en-US"/>
        </w:rPr>
        <w:t>Labor</w:t>
      </w:r>
      <w:r w:rsidRPr="00406188">
        <w:rPr>
          <w:rFonts w:ascii="Century" w:hAnsi="Century" w:cstheme="majorBidi"/>
          <w:szCs w:val="24"/>
          <w:lang w:val="en-US"/>
        </w:rPr>
        <w:t xml:space="preserve"> Organization (ILO), 2012</w:t>
      </w:r>
      <w:proofErr w:type="gramStart"/>
      <w:r w:rsidRPr="00406188">
        <w:rPr>
          <w:rFonts w:ascii="Century" w:hAnsi="Century" w:cstheme="majorBidi"/>
          <w:szCs w:val="24"/>
          <w:lang w:val="en-US"/>
        </w:rPr>
        <w:t>,.</w:t>
      </w:r>
      <w:proofErr w:type="gramEnd"/>
      <w:r w:rsidRPr="00406188">
        <w:rPr>
          <w:rFonts w:ascii="Century" w:hAnsi="Century" w:cstheme="majorBidi"/>
          <w:szCs w:val="24"/>
          <w:lang w:val="en-US"/>
        </w:rPr>
        <w:t xml:space="preserve"> </w:t>
      </w:r>
      <w:r w:rsidRPr="00406188">
        <w:rPr>
          <w:rFonts w:ascii="Century" w:hAnsi="Century" w:cstheme="majorBidi"/>
          <w:i/>
          <w:iCs/>
          <w:szCs w:val="24"/>
          <w:lang w:val="en-US"/>
        </w:rPr>
        <w:t>Empower rural women – End poverty and hunger: The potential of African cooperatives.</w:t>
      </w:r>
      <w:r w:rsidRPr="00406188">
        <w:rPr>
          <w:rFonts w:ascii="Century" w:hAnsi="Century" w:cstheme="majorBidi"/>
          <w:szCs w:val="24"/>
          <w:lang w:val="en-US"/>
        </w:rPr>
        <w:t xml:space="preserve"> </w:t>
      </w:r>
      <w:proofErr w:type="gramStart"/>
      <w:r w:rsidRPr="00406188">
        <w:rPr>
          <w:rFonts w:ascii="Century" w:hAnsi="Century" w:cstheme="majorBidi"/>
          <w:szCs w:val="24"/>
          <w:lang w:val="en-US"/>
        </w:rPr>
        <w:t xml:space="preserve">Retrieved from </w:t>
      </w:r>
      <w:hyperlink r:id="rId15" w:history="1">
        <w:r w:rsidRPr="00406188">
          <w:rPr>
            <w:rStyle w:val="Hyperlink"/>
            <w:rFonts w:ascii="Century" w:hAnsi="Century" w:cstheme="majorBidi"/>
            <w:szCs w:val="24"/>
            <w:lang w:val="en-US"/>
          </w:rPr>
          <w:t>http://www.ilo.org/public/english/employment/ent/coop/africa/download/coopafrica_leafle- t_iwd2012.pdf</w:t>
        </w:r>
      </w:hyperlink>
      <w:r w:rsidRPr="00406188">
        <w:rPr>
          <w:rFonts w:ascii="Century" w:hAnsi="Century" w:cstheme="majorBidi"/>
          <w:szCs w:val="24"/>
          <w:lang w:val="en-US"/>
        </w:rPr>
        <w:t>.</w:t>
      </w:r>
      <w:proofErr w:type="gramEnd"/>
    </w:p>
    <w:p w:rsidR="00DE4531" w:rsidRPr="00406188" w:rsidRDefault="00DE4531" w:rsidP="00DE4531">
      <w:pPr>
        <w:pStyle w:val="NoSpacing"/>
        <w:spacing w:line="360" w:lineRule="auto"/>
        <w:jc w:val="left"/>
        <w:rPr>
          <w:rFonts w:ascii="Century" w:hAnsi="Century" w:cstheme="majorBidi"/>
          <w:szCs w:val="24"/>
          <w:lang w:val="en-US"/>
        </w:rPr>
      </w:pPr>
    </w:p>
    <w:p w:rsidR="00DE4531" w:rsidRPr="00406188" w:rsidRDefault="00DE4531" w:rsidP="00DE4531">
      <w:pPr>
        <w:pStyle w:val="NoSpacing"/>
        <w:spacing w:line="360" w:lineRule="auto"/>
        <w:rPr>
          <w:rFonts w:ascii="Century" w:hAnsi="Century" w:cstheme="majorBidi"/>
          <w:szCs w:val="24"/>
          <w:lang w:val="en-US"/>
        </w:rPr>
      </w:pPr>
      <w:proofErr w:type="spellStart"/>
      <w:proofErr w:type="gramStart"/>
      <w:r w:rsidRPr="00406188">
        <w:rPr>
          <w:rFonts w:ascii="Century" w:hAnsi="Century" w:cstheme="majorBidi"/>
          <w:szCs w:val="24"/>
          <w:lang w:val="en-US"/>
        </w:rPr>
        <w:t>Janssens</w:t>
      </w:r>
      <w:proofErr w:type="spellEnd"/>
      <w:r w:rsidRPr="00406188">
        <w:rPr>
          <w:rFonts w:ascii="Century" w:hAnsi="Century" w:cstheme="majorBidi"/>
          <w:szCs w:val="24"/>
          <w:lang w:val="en-US"/>
        </w:rPr>
        <w:t>, W., 2009.</w:t>
      </w:r>
      <w:proofErr w:type="gramEnd"/>
      <w:r w:rsidRPr="00406188">
        <w:rPr>
          <w:rFonts w:ascii="Century" w:hAnsi="Century" w:cstheme="majorBidi"/>
          <w:szCs w:val="24"/>
          <w:lang w:val="en-US"/>
        </w:rPr>
        <w:t xml:space="preserve"> </w:t>
      </w:r>
      <w:proofErr w:type="gramStart"/>
      <w:r w:rsidRPr="00406188">
        <w:rPr>
          <w:rFonts w:ascii="Century" w:hAnsi="Century" w:cstheme="majorBidi"/>
          <w:szCs w:val="24"/>
          <w:lang w:val="en-US"/>
        </w:rPr>
        <w:t>Women's empowerment and the creation of social capital in Indian villages.</w:t>
      </w:r>
      <w:proofErr w:type="gramEnd"/>
      <w:r w:rsidRPr="00406188">
        <w:rPr>
          <w:rFonts w:ascii="Century" w:hAnsi="Century" w:cstheme="majorBidi"/>
          <w:szCs w:val="24"/>
          <w:lang w:val="en-US"/>
        </w:rPr>
        <w:t xml:space="preserve"> </w:t>
      </w:r>
      <w:proofErr w:type="gramStart"/>
      <w:r w:rsidRPr="00406188">
        <w:rPr>
          <w:rFonts w:ascii="Century" w:hAnsi="Century" w:cstheme="majorBidi"/>
          <w:i/>
          <w:iCs/>
          <w:szCs w:val="24"/>
          <w:lang w:val="en-US"/>
        </w:rPr>
        <w:t>World Development.</w:t>
      </w:r>
      <w:proofErr w:type="gramEnd"/>
      <w:r w:rsidRPr="00406188">
        <w:rPr>
          <w:rFonts w:ascii="Century" w:hAnsi="Century" w:cstheme="majorBidi"/>
          <w:szCs w:val="24"/>
          <w:lang w:val="en-US"/>
        </w:rPr>
        <w:t xml:space="preserve"> </w:t>
      </w:r>
      <w:proofErr w:type="spellStart"/>
      <w:r w:rsidRPr="00406188">
        <w:rPr>
          <w:rFonts w:ascii="Century" w:hAnsi="Century" w:cstheme="majorBidi"/>
          <w:szCs w:val="24"/>
          <w:lang w:val="en-US"/>
        </w:rPr>
        <w:t>Vol</w:t>
      </w:r>
      <w:proofErr w:type="spellEnd"/>
      <w:r w:rsidRPr="00406188">
        <w:rPr>
          <w:rFonts w:ascii="Century" w:hAnsi="Century" w:cstheme="majorBidi"/>
          <w:szCs w:val="24"/>
          <w:lang w:val="en-US"/>
        </w:rPr>
        <w:t xml:space="preserve"> 38, No. 7, pp. 974–988.</w:t>
      </w:r>
    </w:p>
    <w:p w:rsidR="00DE4531" w:rsidRPr="00406188" w:rsidRDefault="00DE4531" w:rsidP="00DE4531">
      <w:pPr>
        <w:pStyle w:val="NoSpacing"/>
        <w:spacing w:line="360" w:lineRule="auto"/>
        <w:rPr>
          <w:rFonts w:ascii="Century" w:hAnsi="Century" w:cstheme="majorBidi"/>
          <w:szCs w:val="24"/>
          <w:lang w:val="en-US"/>
        </w:rPr>
      </w:pPr>
    </w:p>
    <w:p w:rsidR="00DE4531" w:rsidRPr="00406188" w:rsidRDefault="00DE4531" w:rsidP="00DE4531">
      <w:pPr>
        <w:pStyle w:val="NoSpacing"/>
        <w:spacing w:line="360" w:lineRule="auto"/>
        <w:rPr>
          <w:rFonts w:ascii="Century" w:hAnsi="Century" w:cstheme="majorBidi"/>
          <w:szCs w:val="24"/>
        </w:rPr>
      </w:pPr>
      <w:proofErr w:type="spellStart"/>
      <w:r w:rsidRPr="00406188">
        <w:rPr>
          <w:rFonts w:ascii="Century" w:hAnsi="Century" w:cstheme="majorBidi"/>
          <w:szCs w:val="24"/>
        </w:rPr>
        <w:t>Kabeer</w:t>
      </w:r>
      <w:proofErr w:type="spellEnd"/>
      <w:r w:rsidRPr="00406188">
        <w:rPr>
          <w:rFonts w:ascii="Century" w:hAnsi="Century" w:cstheme="majorBidi"/>
          <w:szCs w:val="24"/>
        </w:rPr>
        <w:t xml:space="preserve">, N., 1999. Resources, Agencies, Achievements: Reflections on Measurements of </w:t>
      </w:r>
      <w:proofErr w:type="spellStart"/>
      <w:r w:rsidRPr="00406188">
        <w:rPr>
          <w:rFonts w:ascii="Century" w:hAnsi="Century" w:cstheme="majorBidi"/>
          <w:szCs w:val="24"/>
        </w:rPr>
        <w:t>Womens</w:t>
      </w:r>
      <w:proofErr w:type="spellEnd"/>
      <w:r w:rsidRPr="00406188">
        <w:rPr>
          <w:rFonts w:ascii="Century" w:hAnsi="Century" w:cstheme="majorBidi"/>
          <w:szCs w:val="24"/>
        </w:rPr>
        <w:t xml:space="preserve"> Empowerment. </w:t>
      </w:r>
      <w:r w:rsidRPr="00406188">
        <w:rPr>
          <w:rFonts w:ascii="Century" w:hAnsi="Century" w:cstheme="majorBidi"/>
          <w:i/>
          <w:szCs w:val="24"/>
        </w:rPr>
        <w:t>Development and Change</w:t>
      </w:r>
      <w:r w:rsidRPr="00406188">
        <w:rPr>
          <w:rFonts w:ascii="Century" w:hAnsi="Century" w:cstheme="majorBidi"/>
          <w:szCs w:val="24"/>
        </w:rPr>
        <w:t xml:space="preserve">, 30 pp 435 – 464. </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pStyle w:val="NoSpacing"/>
        <w:spacing w:line="360" w:lineRule="auto"/>
        <w:rPr>
          <w:rFonts w:ascii="Century" w:hAnsi="Century" w:cstheme="majorBidi"/>
          <w:szCs w:val="24"/>
          <w:lang w:val="en-US"/>
        </w:rPr>
      </w:pPr>
      <w:proofErr w:type="spellStart"/>
      <w:r w:rsidRPr="00406188">
        <w:rPr>
          <w:rFonts w:ascii="Century" w:hAnsi="Century" w:cstheme="majorBidi"/>
          <w:szCs w:val="24"/>
          <w:lang w:val="en-US"/>
        </w:rPr>
        <w:t>Kabeer</w:t>
      </w:r>
      <w:proofErr w:type="spellEnd"/>
      <w:r w:rsidRPr="00406188">
        <w:rPr>
          <w:rFonts w:ascii="Century" w:hAnsi="Century" w:cstheme="majorBidi"/>
          <w:szCs w:val="24"/>
          <w:lang w:val="en-US"/>
        </w:rPr>
        <w:t xml:space="preserve">, N., 1999. </w:t>
      </w:r>
      <w:r w:rsidRPr="00406188">
        <w:rPr>
          <w:rFonts w:ascii="Century" w:hAnsi="Century" w:cstheme="majorBidi"/>
          <w:i/>
          <w:iCs/>
          <w:szCs w:val="24"/>
          <w:lang w:val="en-US"/>
        </w:rPr>
        <w:t>The conditions and consequences of choice: Reflections on the measurement of women’s empowerment.</w:t>
      </w:r>
      <w:r w:rsidRPr="00406188">
        <w:rPr>
          <w:rFonts w:ascii="Century" w:hAnsi="Century" w:cstheme="majorBidi"/>
          <w:szCs w:val="24"/>
          <w:lang w:val="en-US"/>
        </w:rPr>
        <w:t xml:space="preserve"> UNRISD Discussion Paper No. 108. Switzerland: United Nations Research Institute for Social Development.</w:t>
      </w:r>
    </w:p>
    <w:p w:rsidR="00DE4531" w:rsidRPr="00406188" w:rsidRDefault="00DE4531" w:rsidP="00DE4531">
      <w:pPr>
        <w:pStyle w:val="NoSpacing"/>
        <w:spacing w:line="360" w:lineRule="auto"/>
        <w:rPr>
          <w:rFonts w:ascii="Century" w:hAnsi="Century" w:cstheme="majorBidi"/>
          <w:szCs w:val="24"/>
          <w:lang w:val="en-US"/>
        </w:rPr>
      </w:pPr>
    </w:p>
    <w:p w:rsidR="00DE4531" w:rsidRPr="00406188" w:rsidRDefault="00DE4531" w:rsidP="00DE4531">
      <w:pPr>
        <w:pStyle w:val="NoSpacing"/>
        <w:spacing w:line="360" w:lineRule="auto"/>
        <w:rPr>
          <w:rFonts w:ascii="Century" w:hAnsi="Century" w:cstheme="majorBidi"/>
          <w:szCs w:val="24"/>
          <w:lang w:val="en-US"/>
        </w:rPr>
      </w:pPr>
      <w:proofErr w:type="gramStart"/>
      <w:r w:rsidRPr="00406188">
        <w:rPr>
          <w:rFonts w:ascii="Century" w:hAnsi="Century" w:cstheme="majorBidi"/>
          <w:szCs w:val="24"/>
          <w:lang w:val="en-US"/>
        </w:rPr>
        <w:t>Karl, M., 1995.</w:t>
      </w:r>
      <w:proofErr w:type="gramEnd"/>
      <w:r w:rsidRPr="00406188">
        <w:rPr>
          <w:rFonts w:ascii="Century" w:hAnsi="Century" w:cstheme="majorBidi"/>
          <w:szCs w:val="24"/>
          <w:lang w:val="en-US"/>
        </w:rPr>
        <w:t xml:space="preserve"> </w:t>
      </w:r>
      <w:r w:rsidRPr="00406188">
        <w:rPr>
          <w:rFonts w:ascii="Century" w:hAnsi="Century" w:cstheme="majorBidi"/>
          <w:i/>
          <w:szCs w:val="24"/>
          <w:lang w:val="en-US"/>
        </w:rPr>
        <w:t>Women and development: Participation and decision making</w:t>
      </w:r>
      <w:r w:rsidRPr="00406188">
        <w:rPr>
          <w:rFonts w:ascii="Century" w:hAnsi="Century" w:cstheme="majorBidi"/>
          <w:szCs w:val="24"/>
          <w:lang w:val="en-US"/>
        </w:rPr>
        <w:t>. London: Zed Books.</w:t>
      </w:r>
    </w:p>
    <w:p w:rsidR="00DE4531" w:rsidRPr="00406188" w:rsidRDefault="00DE4531" w:rsidP="00DE4531">
      <w:pPr>
        <w:pStyle w:val="NoSpacing"/>
        <w:spacing w:line="360" w:lineRule="auto"/>
        <w:rPr>
          <w:rFonts w:ascii="Century" w:hAnsi="Century" w:cstheme="majorBidi"/>
          <w:szCs w:val="24"/>
          <w:lang w:val="en-US"/>
        </w:rPr>
      </w:pPr>
    </w:p>
    <w:p w:rsidR="00DE4531" w:rsidRPr="00406188" w:rsidRDefault="00DE4531" w:rsidP="00DE4531">
      <w:pPr>
        <w:spacing w:after="0" w:line="360" w:lineRule="auto"/>
        <w:rPr>
          <w:rFonts w:ascii="Century" w:hAnsi="Century" w:cstheme="majorBidi"/>
          <w:sz w:val="24"/>
          <w:szCs w:val="24"/>
        </w:rPr>
      </w:pPr>
      <w:proofErr w:type="spellStart"/>
      <w:proofErr w:type="gramStart"/>
      <w:r w:rsidRPr="00406188">
        <w:rPr>
          <w:rFonts w:ascii="Century" w:hAnsi="Century" w:cstheme="majorBidi"/>
          <w:sz w:val="24"/>
          <w:szCs w:val="24"/>
        </w:rPr>
        <w:t>Kaul</w:t>
      </w:r>
      <w:proofErr w:type="spellEnd"/>
      <w:r w:rsidRPr="00406188">
        <w:rPr>
          <w:rFonts w:ascii="Century" w:hAnsi="Century" w:cstheme="majorBidi"/>
          <w:sz w:val="24"/>
          <w:szCs w:val="24"/>
        </w:rPr>
        <w:t>, V., 2011.</w:t>
      </w:r>
      <w:proofErr w:type="gramEnd"/>
      <w:r w:rsidRPr="00406188">
        <w:rPr>
          <w:rFonts w:ascii="Century" w:hAnsi="Century" w:cstheme="majorBidi"/>
          <w:sz w:val="24"/>
          <w:szCs w:val="24"/>
        </w:rPr>
        <w:t xml:space="preserve"> </w:t>
      </w:r>
      <w:proofErr w:type="gramStart"/>
      <w:r w:rsidRPr="00406188">
        <w:rPr>
          <w:rFonts w:ascii="Century" w:hAnsi="Century" w:cstheme="majorBidi"/>
          <w:sz w:val="24"/>
          <w:szCs w:val="24"/>
        </w:rPr>
        <w:t>Globalisation and Media.</w:t>
      </w:r>
      <w:proofErr w:type="gramEnd"/>
      <w:r w:rsidRPr="00406188">
        <w:rPr>
          <w:rFonts w:ascii="Century" w:hAnsi="Century" w:cstheme="majorBidi"/>
          <w:sz w:val="24"/>
          <w:szCs w:val="24"/>
        </w:rPr>
        <w:t xml:space="preserve"> </w:t>
      </w:r>
      <w:proofErr w:type="gramStart"/>
      <w:r w:rsidRPr="00406188">
        <w:rPr>
          <w:rFonts w:ascii="Century" w:hAnsi="Century" w:cstheme="majorBidi"/>
          <w:i/>
          <w:sz w:val="24"/>
          <w:szCs w:val="24"/>
        </w:rPr>
        <w:t>Journal of Mass communication Journalism</w:t>
      </w:r>
      <w:r w:rsidRPr="00406188">
        <w:rPr>
          <w:rFonts w:ascii="Century" w:hAnsi="Century" w:cstheme="majorBidi"/>
          <w:sz w:val="24"/>
          <w:szCs w:val="24"/>
        </w:rPr>
        <w:t>, 1 (105).</w:t>
      </w:r>
      <w:proofErr w:type="gramEnd"/>
      <w:r w:rsidRPr="00406188">
        <w:rPr>
          <w:rFonts w:ascii="Century" w:hAnsi="Century" w:cstheme="majorBidi"/>
          <w:sz w:val="24"/>
          <w:szCs w:val="24"/>
        </w:rPr>
        <w:t xml:space="preserve"> </w:t>
      </w:r>
    </w:p>
    <w:p w:rsidR="0048273E" w:rsidRPr="0048273E" w:rsidRDefault="0048273E" w:rsidP="0048273E">
      <w:pPr>
        <w:spacing w:after="0" w:line="360" w:lineRule="auto"/>
        <w:rPr>
          <w:rFonts w:ascii="Century" w:hAnsi="Century" w:cstheme="majorBidi"/>
          <w:sz w:val="24"/>
          <w:szCs w:val="24"/>
        </w:rPr>
      </w:pPr>
      <w:proofErr w:type="spellStart"/>
      <w:r w:rsidRPr="0048273E">
        <w:rPr>
          <w:rFonts w:ascii="Century" w:hAnsi="Century" w:cstheme="majorBidi"/>
          <w:sz w:val="24"/>
          <w:szCs w:val="24"/>
        </w:rPr>
        <w:t>Krausova</w:t>
      </w:r>
      <w:proofErr w:type="spellEnd"/>
      <w:r w:rsidRPr="0048273E">
        <w:rPr>
          <w:rFonts w:ascii="Century" w:hAnsi="Century" w:cstheme="majorBidi"/>
          <w:sz w:val="24"/>
          <w:szCs w:val="24"/>
        </w:rPr>
        <w:t xml:space="preserve">, M and </w:t>
      </w:r>
      <w:proofErr w:type="spellStart"/>
      <w:r w:rsidRPr="0048273E">
        <w:rPr>
          <w:rFonts w:ascii="Century" w:hAnsi="Century" w:cstheme="majorBidi"/>
          <w:sz w:val="24"/>
          <w:szCs w:val="24"/>
        </w:rPr>
        <w:t>Banful</w:t>
      </w:r>
      <w:proofErr w:type="spellEnd"/>
      <w:r w:rsidRPr="0048273E">
        <w:rPr>
          <w:rFonts w:ascii="Century" w:hAnsi="Century" w:cstheme="majorBidi"/>
          <w:sz w:val="24"/>
          <w:szCs w:val="24"/>
        </w:rPr>
        <w:t>, A.B (2010) Overview of the agricultural input sector in Ghana. IFPRI Discussion Paper 01024</w:t>
      </w:r>
    </w:p>
    <w:p w:rsidR="00DE4531" w:rsidRPr="00406188" w:rsidRDefault="00DE4531" w:rsidP="00DE4531">
      <w:pPr>
        <w:spacing w:after="0" w:line="360" w:lineRule="auto"/>
        <w:rPr>
          <w:rFonts w:ascii="Century" w:hAnsi="Century" w:cstheme="majorBidi"/>
          <w:sz w:val="24"/>
          <w:szCs w:val="24"/>
        </w:rPr>
      </w:pPr>
    </w:p>
    <w:p w:rsidR="00DE4531" w:rsidRPr="00406188" w:rsidRDefault="00DE4531" w:rsidP="00DE4531">
      <w:pPr>
        <w:spacing w:after="0" w:line="360" w:lineRule="auto"/>
        <w:rPr>
          <w:rFonts w:ascii="Century" w:hAnsi="Century" w:cstheme="majorBidi"/>
          <w:sz w:val="24"/>
          <w:szCs w:val="24"/>
        </w:rPr>
      </w:pPr>
      <w:proofErr w:type="spellStart"/>
      <w:r w:rsidRPr="00406188">
        <w:rPr>
          <w:rFonts w:ascii="Century" w:hAnsi="Century" w:cstheme="majorBidi"/>
          <w:sz w:val="24"/>
          <w:szCs w:val="24"/>
        </w:rPr>
        <w:t>Manyozo</w:t>
      </w:r>
      <w:proofErr w:type="spellEnd"/>
      <w:r w:rsidRPr="00406188">
        <w:rPr>
          <w:rFonts w:ascii="Century" w:hAnsi="Century" w:cstheme="majorBidi"/>
          <w:sz w:val="24"/>
          <w:szCs w:val="24"/>
        </w:rPr>
        <w:t xml:space="preserve">, L., 2012. </w:t>
      </w:r>
      <w:proofErr w:type="gramStart"/>
      <w:r w:rsidRPr="00406188">
        <w:rPr>
          <w:rFonts w:ascii="Century" w:hAnsi="Century" w:cstheme="majorBidi"/>
          <w:i/>
          <w:sz w:val="24"/>
          <w:szCs w:val="24"/>
        </w:rPr>
        <w:t>Media, Communication and Development</w:t>
      </w:r>
      <w:r w:rsidRPr="00406188">
        <w:rPr>
          <w:rFonts w:ascii="Century" w:hAnsi="Century" w:cstheme="majorBidi"/>
          <w:sz w:val="24"/>
          <w:szCs w:val="24"/>
        </w:rPr>
        <w:t>.</w:t>
      </w:r>
      <w:proofErr w:type="gramEnd"/>
      <w:r w:rsidRPr="00406188">
        <w:rPr>
          <w:rFonts w:ascii="Century" w:hAnsi="Century" w:cstheme="majorBidi"/>
          <w:sz w:val="24"/>
          <w:szCs w:val="24"/>
        </w:rPr>
        <w:t xml:space="preserve"> London, Sage</w:t>
      </w:r>
    </w:p>
    <w:p w:rsidR="00DE4531" w:rsidRPr="00406188" w:rsidRDefault="00DE4531" w:rsidP="00DE4531">
      <w:pPr>
        <w:spacing w:after="0" w:line="360" w:lineRule="auto"/>
        <w:rPr>
          <w:rFonts w:ascii="Century" w:hAnsi="Century" w:cstheme="majorBidi"/>
          <w:sz w:val="24"/>
          <w:szCs w:val="24"/>
        </w:rPr>
      </w:pPr>
    </w:p>
    <w:p w:rsidR="00DE4531" w:rsidRPr="00406188" w:rsidRDefault="00DE4531" w:rsidP="00DE4531">
      <w:pPr>
        <w:pStyle w:val="NoSpacing"/>
        <w:spacing w:line="360" w:lineRule="auto"/>
        <w:rPr>
          <w:rFonts w:ascii="Century" w:hAnsi="Century" w:cstheme="majorBidi"/>
          <w:szCs w:val="24"/>
        </w:rPr>
      </w:pPr>
      <w:proofErr w:type="spellStart"/>
      <w:proofErr w:type="gramStart"/>
      <w:r w:rsidRPr="00406188">
        <w:rPr>
          <w:rFonts w:ascii="Century" w:hAnsi="Century" w:cstheme="majorBidi"/>
          <w:szCs w:val="24"/>
        </w:rPr>
        <w:t>Mitray</w:t>
      </w:r>
      <w:proofErr w:type="spellEnd"/>
      <w:r w:rsidRPr="00406188">
        <w:rPr>
          <w:rFonts w:ascii="Century" w:hAnsi="Century" w:cstheme="majorBidi"/>
          <w:szCs w:val="24"/>
        </w:rPr>
        <w:t xml:space="preserve">, S., </w:t>
      </w:r>
      <w:proofErr w:type="spellStart"/>
      <w:r w:rsidRPr="00406188">
        <w:rPr>
          <w:rFonts w:ascii="Century" w:hAnsi="Century" w:cstheme="majorBidi"/>
          <w:szCs w:val="24"/>
        </w:rPr>
        <w:t>Mookherjeez</w:t>
      </w:r>
      <w:proofErr w:type="spellEnd"/>
      <w:r w:rsidRPr="00406188">
        <w:rPr>
          <w:rFonts w:ascii="Century" w:hAnsi="Century" w:cstheme="majorBidi"/>
          <w:szCs w:val="24"/>
        </w:rPr>
        <w:t xml:space="preserve">, D., </w:t>
      </w:r>
      <w:proofErr w:type="spellStart"/>
      <w:r w:rsidRPr="00406188">
        <w:rPr>
          <w:rFonts w:ascii="Century" w:hAnsi="Century" w:cstheme="majorBidi"/>
          <w:szCs w:val="24"/>
        </w:rPr>
        <w:t>Toreroxand</w:t>
      </w:r>
      <w:proofErr w:type="spellEnd"/>
      <w:r w:rsidRPr="00406188">
        <w:rPr>
          <w:rFonts w:ascii="Century" w:hAnsi="Century" w:cstheme="majorBidi"/>
          <w:szCs w:val="24"/>
        </w:rPr>
        <w:t xml:space="preserve">, M. and </w:t>
      </w:r>
      <w:proofErr w:type="spellStart"/>
      <w:r w:rsidRPr="00406188">
        <w:rPr>
          <w:rFonts w:ascii="Century" w:hAnsi="Century" w:cstheme="majorBidi"/>
          <w:szCs w:val="24"/>
        </w:rPr>
        <w:t>Visaria</w:t>
      </w:r>
      <w:proofErr w:type="spellEnd"/>
      <w:r w:rsidRPr="00406188">
        <w:rPr>
          <w:rFonts w:ascii="Century" w:hAnsi="Century" w:cstheme="majorBidi"/>
          <w:szCs w:val="24"/>
        </w:rPr>
        <w:t>, S., 2013.</w:t>
      </w:r>
      <w:proofErr w:type="gramEnd"/>
      <w:r w:rsidRPr="00406188">
        <w:rPr>
          <w:rFonts w:ascii="Century" w:hAnsi="Century" w:cstheme="majorBidi"/>
          <w:szCs w:val="24"/>
        </w:rPr>
        <w:t xml:space="preserve"> </w:t>
      </w:r>
      <w:r w:rsidRPr="00406188">
        <w:rPr>
          <w:rFonts w:ascii="Century" w:hAnsi="Century" w:cstheme="majorBidi"/>
          <w:i/>
          <w:szCs w:val="24"/>
        </w:rPr>
        <w:t>Asymmetric information and middleman margins: an experiment with West Bengal potato farmers</w:t>
      </w:r>
      <w:r w:rsidRPr="00406188">
        <w:rPr>
          <w:rFonts w:ascii="Century" w:hAnsi="Century" w:cstheme="majorBidi"/>
          <w:szCs w:val="24"/>
        </w:rPr>
        <w:t>. IFPRI/</w:t>
      </w:r>
      <w:proofErr w:type="gramStart"/>
      <w:r w:rsidRPr="00406188">
        <w:rPr>
          <w:rFonts w:ascii="Century" w:hAnsi="Century" w:cstheme="majorBidi"/>
          <w:szCs w:val="24"/>
        </w:rPr>
        <w:t>ICG(</w:t>
      </w:r>
      <w:proofErr w:type="gramEnd"/>
      <w:r w:rsidRPr="00406188">
        <w:rPr>
          <w:rFonts w:ascii="Century" w:hAnsi="Century" w:cstheme="majorBidi"/>
          <w:szCs w:val="24"/>
        </w:rPr>
        <w:t>LSE), Washington.</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pStyle w:val="NoSpacing"/>
        <w:spacing w:line="360" w:lineRule="auto"/>
        <w:rPr>
          <w:rFonts w:ascii="Century" w:hAnsi="Century" w:cstheme="majorBidi"/>
          <w:szCs w:val="24"/>
        </w:rPr>
      </w:pPr>
      <w:r w:rsidRPr="00406188">
        <w:rPr>
          <w:rFonts w:ascii="Century" w:hAnsi="Century" w:cstheme="majorBidi"/>
          <w:szCs w:val="24"/>
        </w:rPr>
        <w:t>Nakasone, E</w:t>
      </w:r>
      <w:r w:rsidR="008F7C0F">
        <w:rPr>
          <w:rFonts w:ascii="Century" w:hAnsi="Century" w:cstheme="majorBidi"/>
          <w:szCs w:val="24"/>
        </w:rPr>
        <w:t xml:space="preserve">., </w:t>
      </w:r>
      <w:r w:rsidRPr="00406188">
        <w:rPr>
          <w:rFonts w:ascii="Century" w:hAnsi="Century" w:cstheme="majorBidi"/>
          <w:szCs w:val="24"/>
        </w:rPr>
        <w:t>2013</w:t>
      </w:r>
      <w:r w:rsidR="008F7C0F">
        <w:rPr>
          <w:rFonts w:ascii="Century" w:hAnsi="Century" w:cstheme="majorBidi"/>
          <w:szCs w:val="24"/>
        </w:rPr>
        <w:t xml:space="preserve">. </w:t>
      </w:r>
      <w:r w:rsidRPr="00406188">
        <w:rPr>
          <w:rFonts w:ascii="Century" w:hAnsi="Century" w:cstheme="majorBidi"/>
          <w:szCs w:val="24"/>
        </w:rPr>
        <w:t>The role of price information in agricultural markets: experimental evidence from rural Peru. IFPRI, Washington (upcoming)</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pStyle w:val="NoSpacing"/>
        <w:spacing w:line="360" w:lineRule="auto"/>
        <w:rPr>
          <w:rFonts w:ascii="Century" w:hAnsi="Century" w:cstheme="majorBidi"/>
          <w:szCs w:val="24"/>
          <w:lang w:val="en-US"/>
        </w:rPr>
      </w:pPr>
      <w:r w:rsidRPr="00406188">
        <w:rPr>
          <w:rFonts w:ascii="Century" w:hAnsi="Century" w:cstheme="majorBidi"/>
          <w:szCs w:val="24"/>
          <w:lang w:val="en-US"/>
        </w:rPr>
        <w:t>Narayan, D. (Ed.)</w:t>
      </w:r>
      <w:proofErr w:type="gramStart"/>
      <w:r w:rsidRPr="00406188">
        <w:rPr>
          <w:rFonts w:ascii="Century" w:hAnsi="Century" w:cstheme="majorBidi"/>
          <w:szCs w:val="24"/>
          <w:lang w:val="en-US"/>
        </w:rPr>
        <w:t>.,</w:t>
      </w:r>
      <w:proofErr w:type="gramEnd"/>
      <w:r w:rsidRPr="00406188">
        <w:rPr>
          <w:rFonts w:ascii="Century" w:hAnsi="Century" w:cstheme="majorBidi"/>
          <w:szCs w:val="24"/>
          <w:lang w:val="en-US"/>
        </w:rPr>
        <w:t xml:space="preserve"> 2005. </w:t>
      </w:r>
      <w:proofErr w:type="gramStart"/>
      <w:r w:rsidRPr="00406188">
        <w:rPr>
          <w:rFonts w:ascii="Century" w:hAnsi="Century" w:cstheme="majorBidi"/>
          <w:i/>
          <w:szCs w:val="24"/>
          <w:lang w:val="en-US"/>
        </w:rPr>
        <w:t>Measuring empowerment: Cross-disciplinary perspectives</w:t>
      </w:r>
      <w:r w:rsidRPr="00406188">
        <w:rPr>
          <w:rFonts w:ascii="Century" w:hAnsi="Century" w:cstheme="majorBidi"/>
          <w:szCs w:val="24"/>
          <w:lang w:val="en-US"/>
        </w:rPr>
        <w:t>.</w:t>
      </w:r>
      <w:proofErr w:type="gramEnd"/>
      <w:r w:rsidRPr="00406188">
        <w:rPr>
          <w:rFonts w:ascii="Century" w:hAnsi="Century" w:cstheme="majorBidi"/>
          <w:szCs w:val="24"/>
          <w:lang w:val="en-US"/>
        </w:rPr>
        <w:t xml:space="preserve"> Washington, DC: World Bank.</w:t>
      </w:r>
    </w:p>
    <w:p w:rsidR="00DE4531" w:rsidRPr="00406188" w:rsidRDefault="00DE4531" w:rsidP="00DE4531">
      <w:pPr>
        <w:pStyle w:val="NoSpacing"/>
        <w:spacing w:line="360" w:lineRule="auto"/>
        <w:rPr>
          <w:rFonts w:ascii="Century" w:hAnsi="Century" w:cstheme="majorBidi"/>
          <w:szCs w:val="24"/>
          <w:lang w:val="en-US"/>
        </w:rPr>
      </w:pPr>
    </w:p>
    <w:p w:rsidR="00DE4531" w:rsidRPr="00406188" w:rsidRDefault="00DE4531" w:rsidP="00DE4531">
      <w:pPr>
        <w:pStyle w:val="NoSpacing"/>
        <w:spacing w:line="360" w:lineRule="auto"/>
        <w:rPr>
          <w:rFonts w:ascii="Century" w:hAnsi="Century" w:cstheme="majorBidi"/>
          <w:szCs w:val="24"/>
          <w:lang w:val="en-US"/>
        </w:rPr>
      </w:pPr>
      <w:proofErr w:type="spellStart"/>
      <w:proofErr w:type="gramStart"/>
      <w:r w:rsidRPr="00406188">
        <w:rPr>
          <w:rFonts w:ascii="Century" w:hAnsi="Century" w:cstheme="majorBidi"/>
          <w:szCs w:val="24"/>
          <w:lang w:val="en-US"/>
        </w:rPr>
        <w:t>Ostrom</w:t>
      </w:r>
      <w:proofErr w:type="spellEnd"/>
      <w:r w:rsidRPr="00406188">
        <w:rPr>
          <w:rFonts w:ascii="Century" w:hAnsi="Century" w:cstheme="majorBidi"/>
          <w:szCs w:val="24"/>
          <w:lang w:val="en-US"/>
        </w:rPr>
        <w:t xml:space="preserve">, E., </w:t>
      </w:r>
      <w:proofErr w:type="spellStart"/>
      <w:r w:rsidRPr="00406188">
        <w:rPr>
          <w:rFonts w:ascii="Century" w:hAnsi="Century" w:cstheme="majorBidi"/>
          <w:szCs w:val="24"/>
          <w:lang w:val="en-US"/>
        </w:rPr>
        <w:t>Ahn</w:t>
      </w:r>
      <w:proofErr w:type="spellEnd"/>
      <w:r w:rsidRPr="00406188">
        <w:rPr>
          <w:rFonts w:ascii="Century" w:hAnsi="Century" w:cstheme="majorBidi"/>
          <w:szCs w:val="24"/>
          <w:lang w:val="en-US"/>
        </w:rPr>
        <w:t>, T., 2002.</w:t>
      </w:r>
      <w:proofErr w:type="gramEnd"/>
      <w:r w:rsidRPr="00406188">
        <w:rPr>
          <w:rFonts w:ascii="Century" w:hAnsi="Century" w:cstheme="majorBidi"/>
          <w:szCs w:val="24"/>
          <w:lang w:val="en-US"/>
        </w:rPr>
        <w:t xml:space="preserve"> </w:t>
      </w:r>
      <w:r w:rsidRPr="00406188">
        <w:rPr>
          <w:rFonts w:ascii="Century" w:hAnsi="Century" w:cstheme="majorBidi"/>
          <w:i/>
          <w:iCs/>
          <w:szCs w:val="24"/>
          <w:lang w:val="en-US"/>
        </w:rPr>
        <w:t>A social science perspective on social capital: Social capital and collective action.</w:t>
      </w:r>
      <w:r w:rsidRPr="00406188">
        <w:rPr>
          <w:rFonts w:ascii="Century" w:hAnsi="Century" w:cstheme="majorBidi"/>
          <w:szCs w:val="24"/>
          <w:lang w:val="en-US"/>
        </w:rPr>
        <w:t xml:space="preserve"> In E. </w:t>
      </w:r>
      <w:proofErr w:type="spellStart"/>
      <w:r w:rsidRPr="00406188">
        <w:rPr>
          <w:rFonts w:ascii="Century" w:hAnsi="Century" w:cstheme="majorBidi"/>
          <w:szCs w:val="24"/>
          <w:lang w:val="en-US"/>
        </w:rPr>
        <w:t>Ostrom</w:t>
      </w:r>
      <w:proofErr w:type="spellEnd"/>
      <w:r w:rsidRPr="00406188">
        <w:rPr>
          <w:rFonts w:ascii="Century" w:hAnsi="Century" w:cstheme="majorBidi"/>
          <w:szCs w:val="24"/>
          <w:lang w:val="en-US"/>
        </w:rPr>
        <w:t>, et al. (Eds.)</w:t>
      </w:r>
      <w:proofErr w:type="gramStart"/>
      <w:r w:rsidRPr="00406188">
        <w:rPr>
          <w:rFonts w:ascii="Century" w:hAnsi="Century" w:cstheme="majorBidi"/>
          <w:szCs w:val="24"/>
          <w:lang w:val="en-US"/>
        </w:rPr>
        <w:t>,Social</w:t>
      </w:r>
      <w:proofErr w:type="gramEnd"/>
      <w:r w:rsidRPr="00406188">
        <w:rPr>
          <w:rFonts w:ascii="Century" w:hAnsi="Century" w:cstheme="majorBidi"/>
          <w:szCs w:val="24"/>
          <w:lang w:val="en-US"/>
        </w:rPr>
        <w:t xml:space="preserve"> capital: Conceptual exploration (pp. 8–56). Exeter: University of Exeter.</w:t>
      </w:r>
    </w:p>
    <w:p w:rsidR="00DE4531" w:rsidRPr="00406188" w:rsidRDefault="00DE4531" w:rsidP="00DE4531">
      <w:pPr>
        <w:pStyle w:val="NoSpacing"/>
        <w:spacing w:line="360" w:lineRule="auto"/>
        <w:rPr>
          <w:rFonts w:ascii="Century" w:hAnsi="Century" w:cstheme="majorBidi"/>
          <w:szCs w:val="24"/>
          <w:lang w:val="en-US"/>
        </w:rPr>
      </w:pPr>
    </w:p>
    <w:p w:rsidR="001523E2" w:rsidRPr="00406188" w:rsidRDefault="001523E2" w:rsidP="001523E2">
      <w:pPr>
        <w:pStyle w:val="NoSpacing"/>
        <w:spacing w:line="360" w:lineRule="auto"/>
        <w:rPr>
          <w:rFonts w:ascii="Century" w:hAnsi="Century" w:cstheme="majorBidi"/>
          <w:szCs w:val="24"/>
          <w:lang w:val="en-US"/>
        </w:rPr>
      </w:pPr>
      <w:proofErr w:type="spellStart"/>
      <w:proofErr w:type="gramStart"/>
      <w:r w:rsidRPr="00406188">
        <w:rPr>
          <w:rFonts w:ascii="Century" w:hAnsi="Century" w:cstheme="majorBidi"/>
          <w:szCs w:val="24"/>
          <w:lang w:val="en-US"/>
        </w:rPr>
        <w:t>Ozor</w:t>
      </w:r>
      <w:proofErr w:type="spellEnd"/>
      <w:r w:rsidRPr="00406188">
        <w:rPr>
          <w:rFonts w:ascii="Century" w:hAnsi="Century" w:cstheme="majorBidi"/>
          <w:szCs w:val="24"/>
          <w:lang w:val="en-US"/>
        </w:rPr>
        <w:t xml:space="preserve">, N., </w:t>
      </w:r>
      <w:proofErr w:type="spellStart"/>
      <w:r w:rsidRPr="00406188">
        <w:rPr>
          <w:rFonts w:ascii="Century" w:hAnsi="Century" w:cstheme="majorBidi"/>
          <w:szCs w:val="24"/>
          <w:lang w:val="en-US"/>
        </w:rPr>
        <w:t>Garforth</w:t>
      </w:r>
      <w:proofErr w:type="spellEnd"/>
      <w:r w:rsidRPr="00406188">
        <w:rPr>
          <w:rFonts w:ascii="Century" w:hAnsi="Century" w:cstheme="majorBidi"/>
          <w:szCs w:val="24"/>
          <w:lang w:val="en-US"/>
        </w:rPr>
        <w:t xml:space="preserve">, C. </w:t>
      </w:r>
      <w:r w:rsidR="008F7C0F">
        <w:rPr>
          <w:rFonts w:ascii="Century" w:hAnsi="Century" w:cstheme="majorBidi"/>
          <w:szCs w:val="24"/>
          <w:lang w:val="en-US"/>
        </w:rPr>
        <w:t>a</w:t>
      </w:r>
      <w:r w:rsidRPr="00406188">
        <w:rPr>
          <w:rFonts w:ascii="Century" w:hAnsi="Century" w:cstheme="majorBidi"/>
          <w:szCs w:val="24"/>
          <w:lang w:val="en-US"/>
        </w:rPr>
        <w:t xml:space="preserve">nd </w:t>
      </w:r>
      <w:proofErr w:type="spellStart"/>
      <w:r w:rsidRPr="00406188">
        <w:rPr>
          <w:rFonts w:ascii="Century" w:hAnsi="Century" w:cstheme="majorBidi"/>
          <w:szCs w:val="24"/>
          <w:lang w:val="en-US"/>
        </w:rPr>
        <w:t>Madukwe</w:t>
      </w:r>
      <w:proofErr w:type="spellEnd"/>
      <w:r w:rsidRPr="00406188">
        <w:rPr>
          <w:rFonts w:ascii="Century" w:hAnsi="Century" w:cstheme="majorBidi"/>
          <w:szCs w:val="24"/>
          <w:lang w:val="en-US"/>
        </w:rPr>
        <w:t>, M</w:t>
      </w:r>
      <w:r w:rsidR="008F7C0F">
        <w:rPr>
          <w:rFonts w:ascii="Century" w:hAnsi="Century" w:cstheme="majorBidi"/>
          <w:szCs w:val="24"/>
          <w:lang w:val="en-US"/>
        </w:rPr>
        <w:t xml:space="preserve">., </w:t>
      </w:r>
      <w:r w:rsidRPr="00406188">
        <w:rPr>
          <w:rFonts w:ascii="Century" w:hAnsi="Century" w:cstheme="majorBidi"/>
          <w:szCs w:val="24"/>
          <w:lang w:val="en-US"/>
        </w:rPr>
        <w:t>2013</w:t>
      </w:r>
      <w:r w:rsidR="008F7C0F">
        <w:rPr>
          <w:rFonts w:ascii="Century" w:hAnsi="Century" w:cstheme="majorBidi"/>
          <w:szCs w:val="24"/>
          <w:lang w:val="en-US"/>
        </w:rPr>
        <w:t>.</w:t>
      </w:r>
      <w:proofErr w:type="gramEnd"/>
      <w:r w:rsidR="008F7C0F">
        <w:rPr>
          <w:rFonts w:ascii="Century" w:hAnsi="Century" w:cstheme="majorBidi"/>
          <w:szCs w:val="24"/>
          <w:lang w:val="en-US"/>
        </w:rPr>
        <w:t xml:space="preserve"> </w:t>
      </w:r>
      <w:r w:rsidRPr="00406188">
        <w:rPr>
          <w:rFonts w:ascii="Century" w:hAnsi="Century" w:cstheme="majorBidi"/>
          <w:szCs w:val="24"/>
          <w:lang w:val="en-US"/>
        </w:rPr>
        <w:t xml:space="preserve">Farmers’ willingness to pay for agricultural extension service: evidence from Nigeria. </w:t>
      </w:r>
      <w:r w:rsidRPr="00406188">
        <w:rPr>
          <w:rFonts w:ascii="Century" w:hAnsi="Century" w:cstheme="majorBidi"/>
          <w:i/>
          <w:iCs/>
          <w:szCs w:val="24"/>
          <w:lang w:val="en-US"/>
        </w:rPr>
        <w:t>J. Int. Dev.</w:t>
      </w:r>
      <w:r w:rsidRPr="00406188">
        <w:rPr>
          <w:rFonts w:ascii="Century" w:hAnsi="Century" w:cstheme="majorBidi"/>
          <w:szCs w:val="24"/>
          <w:lang w:val="en-US"/>
        </w:rPr>
        <w:t xml:space="preserve"> 25(2013), pp.382–392 </w:t>
      </w:r>
    </w:p>
    <w:p w:rsidR="001523E2" w:rsidRPr="00406188" w:rsidRDefault="001523E2" w:rsidP="00DE4531">
      <w:pPr>
        <w:pStyle w:val="NoSpacing"/>
        <w:spacing w:line="360" w:lineRule="auto"/>
        <w:rPr>
          <w:rFonts w:ascii="Century" w:hAnsi="Century" w:cstheme="majorBidi"/>
          <w:szCs w:val="24"/>
          <w:lang w:val="en-US"/>
        </w:rPr>
      </w:pPr>
    </w:p>
    <w:p w:rsidR="00DE4531" w:rsidRPr="00406188" w:rsidRDefault="00DE4531" w:rsidP="00DE4531">
      <w:pPr>
        <w:pStyle w:val="NoSpacing"/>
        <w:spacing w:line="360" w:lineRule="auto"/>
        <w:rPr>
          <w:rFonts w:ascii="Century" w:hAnsi="Century" w:cstheme="majorBidi"/>
          <w:szCs w:val="24"/>
        </w:rPr>
      </w:pPr>
      <w:proofErr w:type="gramStart"/>
      <w:r w:rsidRPr="00406188">
        <w:rPr>
          <w:rFonts w:ascii="Century" w:hAnsi="Century" w:cstheme="majorBidi"/>
          <w:szCs w:val="24"/>
        </w:rPr>
        <w:t>Potter, R., Conway, D., Evans, R. and Lloyd- Evans, S., 2012.</w:t>
      </w:r>
      <w:proofErr w:type="gramEnd"/>
      <w:r w:rsidRPr="00406188">
        <w:rPr>
          <w:rFonts w:ascii="Century" w:hAnsi="Century" w:cstheme="majorBidi"/>
          <w:szCs w:val="24"/>
        </w:rPr>
        <w:t xml:space="preserve"> </w:t>
      </w:r>
      <w:proofErr w:type="gramStart"/>
      <w:r w:rsidRPr="00406188">
        <w:rPr>
          <w:rFonts w:ascii="Century" w:hAnsi="Century" w:cstheme="majorBidi"/>
          <w:i/>
          <w:szCs w:val="24"/>
        </w:rPr>
        <w:t>Key Concepts in Development Geography.</w:t>
      </w:r>
      <w:proofErr w:type="gramEnd"/>
      <w:r w:rsidRPr="00406188">
        <w:rPr>
          <w:rFonts w:ascii="Century" w:hAnsi="Century" w:cstheme="majorBidi"/>
          <w:szCs w:val="24"/>
        </w:rPr>
        <w:t xml:space="preserve"> </w:t>
      </w:r>
      <w:proofErr w:type="gramStart"/>
      <w:r w:rsidRPr="00406188">
        <w:rPr>
          <w:rFonts w:ascii="Century" w:hAnsi="Century" w:cstheme="majorBidi"/>
          <w:szCs w:val="24"/>
        </w:rPr>
        <w:t>Sage Publications, London.</w:t>
      </w:r>
      <w:proofErr w:type="gramEnd"/>
      <w:r w:rsidRPr="00406188">
        <w:rPr>
          <w:rFonts w:ascii="Century" w:hAnsi="Century" w:cstheme="majorBidi"/>
          <w:szCs w:val="24"/>
        </w:rPr>
        <w:t xml:space="preserve"> </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spacing w:after="0" w:line="360" w:lineRule="auto"/>
        <w:rPr>
          <w:rFonts w:ascii="Century" w:hAnsi="Century" w:cstheme="majorBidi"/>
          <w:sz w:val="24"/>
          <w:szCs w:val="24"/>
          <w:lang w:eastAsia="zh-CN"/>
        </w:rPr>
      </w:pPr>
      <w:proofErr w:type="spellStart"/>
      <w:r w:rsidRPr="00406188">
        <w:rPr>
          <w:rFonts w:ascii="Century" w:hAnsi="Century" w:cstheme="majorBidi"/>
          <w:sz w:val="24"/>
          <w:szCs w:val="24"/>
          <w:lang w:eastAsia="zh-CN"/>
        </w:rPr>
        <w:lastRenderedPageBreak/>
        <w:t>Quisumbing</w:t>
      </w:r>
      <w:proofErr w:type="spellEnd"/>
      <w:r w:rsidRPr="00406188">
        <w:rPr>
          <w:rFonts w:ascii="Century" w:hAnsi="Century" w:cstheme="majorBidi"/>
          <w:sz w:val="24"/>
          <w:szCs w:val="24"/>
          <w:lang w:eastAsia="zh-CN"/>
        </w:rPr>
        <w:t xml:space="preserve">, A., Brown, L., </w:t>
      </w:r>
      <w:proofErr w:type="spellStart"/>
      <w:r w:rsidRPr="00406188">
        <w:rPr>
          <w:rFonts w:ascii="Century" w:hAnsi="Century" w:cstheme="majorBidi"/>
          <w:sz w:val="24"/>
          <w:szCs w:val="24"/>
          <w:lang w:eastAsia="zh-CN"/>
        </w:rPr>
        <w:t>Feldstien</w:t>
      </w:r>
      <w:proofErr w:type="spellEnd"/>
      <w:r w:rsidRPr="00406188">
        <w:rPr>
          <w:rFonts w:ascii="Century" w:hAnsi="Century" w:cstheme="majorBidi"/>
          <w:sz w:val="24"/>
          <w:szCs w:val="24"/>
          <w:lang w:eastAsia="zh-CN"/>
        </w:rPr>
        <w:t>, H., Haddad, L. and Pena, C., 1995. Women: The Key to Food Security. Washington DC, Food Policy Report: The International Food Policy Research Institute.</w:t>
      </w:r>
    </w:p>
    <w:p w:rsidR="00DE4531" w:rsidRPr="00406188" w:rsidRDefault="00DE4531" w:rsidP="00DE4531">
      <w:pPr>
        <w:spacing w:after="0" w:line="360" w:lineRule="auto"/>
        <w:rPr>
          <w:rFonts w:ascii="Century" w:hAnsi="Century" w:cstheme="majorBidi"/>
          <w:sz w:val="24"/>
          <w:szCs w:val="24"/>
          <w:lang w:eastAsia="zh-CN"/>
        </w:rPr>
      </w:pPr>
    </w:p>
    <w:p w:rsidR="00DE4531" w:rsidRPr="00406188" w:rsidRDefault="00DE4531" w:rsidP="00DE4531">
      <w:pPr>
        <w:pStyle w:val="NoSpacing"/>
        <w:spacing w:line="360" w:lineRule="auto"/>
        <w:rPr>
          <w:rFonts w:ascii="Century" w:hAnsi="Century" w:cstheme="majorBidi"/>
          <w:szCs w:val="24"/>
        </w:rPr>
      </w:pPr>
      <w:proofErr w:type="spellStart"/>
      <w:proofErr w:type="gramStart"/>
      <w:r w:rsidRPr="00406188">
        <w:rPr>
          <w:rFonts w:ascii="Century" w:hAnsi="Century" w:cstheme="majorBidi"/>
          <w:szCs w:val="24"/>
        </w:rPr>
        <w:t>Ragasa</w:t>
      </w:r>
      <w:proofErr w:type="spellEnd"/>
      <w:r w:rsidRPr="00406188">
        <w:rPr>
          <w:rFonts w:ascii="Century" w:hAnsi="Century" w:cstheme="majorBidi"/>
          <w:szCs w:val="24"/>
        </w:rPr>
        <w:t xml:space="preserve">, C., </w:t>
      </w:r>
      <w:proofErr w:type="spellStart"/>
      <w:r w:rsidRPr="00406188">
        <w:rPr>
          <w:rFonts w:ascii="Century" w:hAnsi="Century" w:cstheme="majorBidi"/>
          <w:szCs w:val="24"/>
        </w:rPr>
        <w:t>Berhane</w:t>
      </w:r>
      <w:proofErr w:type="spellEnd"/>
      <w:r w:rsidRPr="00406188">
        <w:rPr>
          <w:rFonts w:ascii="Century" w:hAnsi="Century" w:cstheme="majorBidi"/>
          <w:szCs w:val="24"/>
        </w:rPr>
        <w:t xml:space="preserve">, G., </w:t>
      </w:r>
      <w:proofErr w:type="spellStart"/>
      <w:r w:rsidRPr="00406188">
        <w:rPr>
          <w:rFonts w:ascii="Century" w:hAnsi="Century" w:cstheme="majorBidi"/>
          <w:szCs w:val="24"/>
        </w:rPr>
        <w:t>Tadesse</w:t>
      </w:r>
      <w:proofErr w:type="spellEnd"/>
      <w:r w:rsidRPr="00406188">
        <w:rPr>
          <w:rFonts w:ascii="Century" w:hAnsi="Century" w:cstheme="majorBidi"/>
          <w:szCs w:val="24"/>
        </w:rPr>
        <w:t xml:space="preserve">, F. and </w:t>
      </w:r>
      <w:proofErr w:type="spellStart"/>
      <w:r w:rsidRPr="00406188">
        <w:rPr>
          <w:rFonts w:ascii="Century" w:hAnsi="Century" w:cstheme="majorBidi"/>
          <w:szCs w:val="24"/>
        </w:rPr>
        <w:t>Taffesse</w:t>
      </w:r>
      <w:proofErr w:type="spellEnd"/>
      <w:r w:rsidRPr="00406188">
        <w:rPr>
          <w:rFonts w:ascii="Century" w:hAnsi="Century" w:cstheme="majorBidi"/>
          <w:szCs w:val="24"/>
        </w:rPr>
        <w:t>, A., 2012.</w:t>
      </w:r>
      <w:proofErr w:type="gramEnd"/>
      <w:r w:rsidRPr="00406188">
        <w:rPr>
          <w:rFonts w:ascii="Century" w:hAnsi="Century" w:cstheme="majorBidi"/>
          <w:szCs w:val="24"/>
        </w:rPr>
        <w:t xml:space="preserve"> </w:t>
      </w:r>
      <w:proofErr w:type="gramStart"/>
      <w:r w:rsidRPr="00406188">
        <w:rPr>
          <w:rFonts w:ascii="Century" w:hAnsi="Century" w:cstheme="majorBidi"/>
          <w:szCs w:val="24"/>
        </w:rPr>
        <w:t>Gender Differences in Access to Extension Services and Agricultural Productivity.</w:t>
      </w:r>
      <w:proofErr w:type="gramEnd"/>
      <w:r w:rsidRPr="00406188">
        <w:rPr>
          <w:rFonts w:ascii="Century" w:hAnsi="Century" w:cstheme="majorBidi"/>
          <w:szCs w:val="24"/>
        </w:rPr>
        <w:t xml:space="preserve"> </w:t>
      </w:r>
      <w:proofErr w:type="spellStart"/>
      <w:r w:rsidRPr="00406188">
        <w:rPr>
          <w:rFonts w:ascii="Century" w:hAnsi="Century" w:cstheme="majorBidi"/>
          <w:i/>
          <w:szCs w:val="24"/>
        </w:rPr>
        <w:t>Etheopia</w:t>
      </w:r>
      <w:proofErr w:type="spellEnd"/>
      <w:r w:rsidRPr="00406188">
        <w:rPr>
          <w:rFonts w:ascii="Century" w:hAnsi="Century" w:cstheme="majorBidi"/>
          <w:i/>
          <w:szCs w:val="24"/>
        </w:rPr>
        <w:t xml:space="preserve"> </w:t>
      </w:r>
      <w:proofErr w:type="spellStart"/>
      <w:r w:rsidRPr="00406188">
        <w:rPr>
          <w:rFonts w:ascii="Century" w:hAnsi="Century" w:cstheme="majorBidi"/>
          <w:i/>
          <w:szCs w:val="24"/>
        </w:rPr>
        <w:t>Stratgey</w:t>
      </w:r>
      <w:proofErr w:type="spellEnd"/>
      <w:r w:rsidRPr="00406188">
        <w:rPr>
          <w:rFonts w:ascii="Century" w:hAnsi="Century" w:cstheme="majorBidi"/>
          <w:i/>
          <w:szCs w:val="24"/>
        </w:rPr>
        <w:t xml:space="preserve"> Support Program 11, Working Paper 46.</w:t>
      </w:r>
      <w:r w:rsidRPr="00406188">
        <w:rPr>
          <w:rFonts w:ascii="Century" w:hAnsi="Century" w:cstheme="majorBidi"/>
          <w:szCs w:val="24"/>
        </w:rPr>
        <w:t xml:space="preserve"> [</w:t>
      </w:r>
      <w:proofErr w:type="gramStart"/>
      <w:r w:rsidRPr="00406188">
        <w:rPr>
          <w:rFonts w:ascii="Century" w:hAnsi="Century" w:cstheme="majorBidi"/>
          <w:szCs w:val="24"/>
        </w:rPr>
        <w:t>pdf</w:t>
      </w:r>
      <w:proofErr w:type="gramEnd"/>
      <w:r w:rsidRPr="00406188">
        <w:rPr>
          <w:rFonts w:ascii="Century" w:hAnsi="Century" w:cstheme="majorBidi"/>
          <w:szCs w:val="24"/>
        </w:rPr>
        <w:t xml:space="preserve">] </w:t>
      </w:r>
      <w:proofErr w:type="spellStart"/>
      <w:proofErr w:type="gramStart"/>
      <w:r w:rsidRPr="00406188">
        <w:rPr>
          <w:rFonts w:ascii="Century" w:hAnsi="Century" w:cstheme="majorBidi"/>
          <w:szCs w:val="24"/>
        </w:rPr>
        <w:t>Availiable</w:t>
      </w:r>
      <w:proofErr w:type="spellEnd"/>
      <w:r w:rsidRPr="00406188">
        <w:rPr>
          <w:rFonts w:ascii="Century" w:hAnsi="Century" w:cstheme="majorBidi"/>
          <w:szCs w:val="24"/>
        </w:rPr>
        <w:t xml:space="preserve"> at &lt;http://www.ifpri.org/sites/default/files/publications/esspwp49.pdf&gt; [Accessed 8 April 2014].</w:t>
      </w:r>
      <w:proofErr w:type="gramEnd"/>
    </w:p>
    <w:p w:rsidR="00DE4531" w:rsidRPr="00406188" w:rsidRDefault="00DE4531" w:rsidP="00DE4531">
      <w:pPr>
        <w:pStyle w:val="NoSpacing"/>
        <w:spacing w:line="360" w:lineRule="auto"/>
        <w:rPr>
          <w:rFonts w:ascii="Century" w:hAnsi="Century" w:cstheme="majorBidi"/>
          <w:szCs w:val="24"/>
        </w:rPr>
      </w:pPr>
    </w:p>
    <w:p w:rsidR="00453546" w:rsidRPr="00406188" w:rsidRDefault="00453546" w:rsidP="00453546">
      <w:pPr>
        <w:pStyle w:val="NoSpacing"/>
        <w:spacing w:line="360" w:lineRule="auto"/>
        <w:rPr>
          <w:rFonts w:ascii="Century" w:hAnsi="Century" w:cstheme="majorBidi"/>
          <w:szCs w:val="24"/>
        </w:rPr>
      </w:pPr>
      <w:proofErr w:type="gramStart"/>
      <w:r w:rsidRPr="00406188">
        <w:rPr>
          <w:rFonts w:ascii="Century" w:hAnsi="Century" w:cstheme="majorBidi"/>
          <w:szCs w:val="24"/>
        </w:rPr>
        <w:t xml:space="preserve">Richardson Don, Ricardo Ramirez, and </w:t>
      </w:r>
      <w:proofErr w:type="spellStart"/>
      <w:r w:rsidRPr="00406188">
        <w:rPr>
          <w:rFonts w:ascii="Century" w:hAnsi="Century" w:cstheme="majorBidi"/>
          <w:szCs w:val="24"/>
        </w:rPr>
        <w:t>Moinul</w:t>
      </w:r>
      <w:proofErr w:type="spellEnd"/>
      <w:r w:rsidRPr="00406188">
        <w:rPr>
          <w:rFonts w:ascii="Century" w:hAnsi="Century" w:cstheme="majorBidi"/>
          <w:szCs w:val="24"/>
        </w:rPr>
        <w:t xml:space="preserve"> </w:t>
      </w:r>
      <w:proofErr w:type="spellStart"/>
      <w:r w:rsidRPr="00406188">
        <w:rPr>
          <w:rFonts w:ascii="Century" w:hAnsi="Century" w:cstheme="majorBidi"/>
          <w:szCs w:val="24"/>
        </w:rPr>
        <w:t>Haq</w:t>
      </w:r>
      <w:proofErr w:type="spellEnd"/>
      <w:r w:rsidRPr="00406188">
        <w:rPr>
          <w:rFonts w:ascii="Century" w:hAnsi="Century" w:cstheme="majorBidi"/>
          <w:szCs w:val="24"/>
        </w:rPr>
        <w:t>.</w:t>
      </w:r>
      <w:proofErr w:type="gramEnd"/>
      <w:r w:rsidRPr="00406188">
        <w:rPr>
          <w:rFonts w:ascii="Century" w:hAnsi="Century" w:cstheme="majorBidi"/>
          <w:szCs w:val="24"/>
        </w:rPr>
        <w:t xml:space="preserve"> 2000. “</w:t>
      </w:r>
      <w:proofErr w:type="spellStart"/>
      <w:r w:rsidRPr="00406188">
        <w:rPr>
          <w:rFonts w:ascii="Century" w:hAnsi="Century" w:cstheme="majorBidi"/>
          <w:szCs w:val="24"/>
        </w:rPr>
        <w:t>Grameen</w:t>
      </w:r>
      <w:proofErr w:type="spellEnd"/>
      <w:r w:rsidRPr="00406188">
        <w:rPr>
          <w:rFonts w:ascii="Century" w:hAnsi="Century" w:cstheme="majorBidi"/>
          <w:szCs w:val="24"/>
        </w:rPr>
        <w:t xml:space="preserve"> Telecom’s Village </w:t>
      </w:r>
    </w:p>
    <w:p w:rsidR="00453546" w:rsidRDefault="00453546" w:rsidP="00453546">
      <w:pPr>
        <w:pStyle w:val="NoSpacing"/>
        <w:spacing w:line="360" w:lineRule="auto"/>
        <w:rPr>
          <w:rFonts w:ascii="Century" w:hAnsi="Century" w:cstheme="majorBidi"/>
          <w:szCs w:val="24"/>
        </w:rPr>
      </w:pPr>
      <w:r w:rsidRPr="00406188">
        <w:rPr>
          <w:rFonts w:ascii="Century" w:hAnsi="Century" w:cstheme="majorBidi"/>
          <w:szCs w:val="24"/>
        </w:rPr>
        <w:t xml:space="preserve">Phone Program in Rural Bangladesh: A Multi-Media Case Study.” </w:t>
      </w:r>
      <w:proofErr w:type="spellStart"/>
      <w:r w:rsidRPr="00406188">
        <w:rPr>
          <w:rFonts w:ascii="Century" w:hAnsi="Century" w:cstheme="majorBidi"/>
          <w:szCs w:val="24"/>
        </w:rPr>
        <w:t>TeleCommons</w:t>
      </w:r>
      <w:proofErr w:type="spellEnd"/>
      <w:r w:rsidRPr="00406188">
        <w:rPr>
          <w:rFonts w:ascii="Century" w:hAnsi="Century" w:cstheme="majorBidi"/>
          <w:szCs w:val="24"/>
        </w:rPr>
        <w:t xml:space="preserve"> Development Group. URL: </w:t>
      </w:r>
      <w:hyperlink r:id="rId16" w:history="1">
        <w:r w:rsidR="0029621B" w:rsidRPr="003A5C6E">
          <w:rPr>
            <w:rStyle w:val="Hyperlink"/>
            <w:rFonts w:ascii="Century" w:hAnsi="Century" w:cstheme="majorBidi"/>
            <w:szCs w:val="24"/>
          </w:rPr>
          <w:t>http://www.telecommons.com/villagephone/index.html</w:t>
        </w:r>
      </w:hyperlink>
    </w:p>
    <w:p w:rsidR="0029621B" w:rsidRDefault="0029621B" w:rsidP="00453546">
      <w:pPr>
        <w:pStyle w:val="NoSpacing"/>
        <w:spacing w:line="360" w:lineRule="auto"/>
        <w:rPr>
          <w:rFonts w:ascii="Century" w:hAnsi="Century" w:cstheme="majorBidi"/>
          <w:szCs w:val="24"/>
        </w:rPr>
      </w:pPr>
    </w:p>
    <w:p w:rsidR="0029621B" w:rsidRPr="00406188" w:rsidRDefault="0029621B" w:rsidP="00453546">
      <w:pPr>
        <w:pStyle w:val="NoSpacing"/>
        <w:spacing w:line="360" w:lineRule="auto"/>
        <w:rPr>
          <w:rFonts w:ascii="Century" w:hAnsi="Century" w:cstheme="majorBidi"/>
          <w:szCs w:val="24"/>
        </w:rPr>
      </w:pPr>
      <w:proofErr w:type="gramStart"/>
      <w:r>
        <w:rPr>
          <w:rFonts w:ascii="Century" w:hAnsi="Century" w:cstheme="majorBidi"/>
          <w:szCs w:val="24"/>
        </w:rPr>
        <w:t>Doss, C. and Morris, M., 2000.</w:t>
      </w:r>
      <w:proofErr w:type="gramEnd"/>
      <w:r>
        <w:rPr>
          <w:rFonts w:ascii="Century" w:hAnsi="Century" w:cstheme="majorBidi"/>
          <w:szCs w:val="24"/>
        </w:rPr>
        <w:t xml:space="preserve"> How Does Gender Affect the Adoption of Agricultural Innovations? </w:t>
      </w:r>
      <w:proofErr w:type="gramStart"/>
      <w:r w:rsidRPr="00CD3979">
        <w:rPr>
          <w:rFonts w:ascii="Century" w:hAnsi="Century" w:cstheme="majorBidi"/>
          <w:i/>
          <w:szCs w:val="24"/>
        </w:rPr>
        <w:t>Agricultural Economics</w:t>
      </w:r>
      <w:r>
        <w:rPr>
          <w:rFonts w:ascii="Century" w:hAnsi="Century" w:cstheme="majorBidi"/>
          <w:szCs w:val="24"/>
        </w:rPr>
        <w:t>, 25 (1) pp. 27- 39.</w:t>
      </w:r>
      <w:proofErr w:type="gramEnd"/>
      <w:r>
        <w:rPr>
          <w:rFonts w:ascii="Century" w:hAnsi="Century" w:cstheme="majorBidi"/>
          <w:szCs w:val="24"/>
        </w:rPr>
        <w:t xml:space="preserve"> </w:t>
      </w:r>
    </w:p>
    <w:p w:rsidR="00453546" w:rsidRPr="00406188" w:rsidRDefault="00453546" w:rsidP="00DE4531">
      <w:pPr>
        <w:pStyle w:val="NoSpacing"/>
        <w:spacing w:line="360" w:lineRule="auto"/>
        <w:rPr>
          <w:rFonts w:ascii="Century" w:hAnsi="Century" w:cstheme="majorBidi"/>
          <w:szCs w:val="24"/>
        </w:rPr>
      </w:pPr>
    </w:p>
    <w:p w:rsidR="00DE4531" w:rsidRPr="00406188" w:rsidRDefault="00DE4531" w:rsidP="00DE4531">
      <w:pPr>
        <w:pStyle w:val="NoSpacing"/>
        <w:spacing w:line="360" w:lineRule="auto"/>
        <w:rPr>
          <w:rFonts w:ascii="Century" w:hAnsi="Century" w:cstheme="majorBidi"/>
          <w:szCs w:val="24"/>
          <w:lang w:val="en-US"/>
        </w:rPr>
      </w:pPr>
      <w:proofErr w:type="gramStart"/>
      <w:r w:rsidRPr="00406188">
        <w:rPr>
          <w:rFonts w:ascii="Century" w:hAnsi="Century" w:cstheme="majorBidi"/>
          <w:szCs w:val="24"/>
          <w:lang w:val="en-US"/>
        </w:rPr>
        <w:t>Schein, V.,</w:t>
      </w:r>
      <w:r w:rsidR="008F7C0F">
        <w:rPr>
          <w:rFonts w:ascii="Century" w:hAnsi="Century" w:cstheme="majorBidi"/>
          <w:szCs w:val="24"/>
          <w:lang w:val="en-US"/>
        </w:rPr>
        <w:t xml:space="preserve"> </w:t>
      </w:r>
      <w:r w:rsidRPr="00406188">
        <w:rPr>
          <w:rFonts w:ascii="Century" w:hAnsi="Century" w:cstheme="majorBidi"/>
          <w:szCs w:val="24"/>
          <w:lang w:val="en-US"/>
        </w:rPr>
        <w:t>2003.</w:t>
      </w:r>
      <w:proofErr w:type="gramEnd"/>
      <w:r w:rsidRPr="00406188">
        <w:rPr>
          <w:rFonts w:ascii="Century" w:hAnsi="Century" w:cstheme="majorBidi"/>
          <w:szCs w:val="24"/>
          <w:lang w:val="en-US"/>
        </w:rPr>
        <w:t xml:space="preserve"> The functions of work-related group participation for poor women in developing countries: An exploratory look. </w:t>
      </w:r>
      <w:proofErr w:type="gramStart"/>
      <w:r w:rsidRPr="00406188">
        <w:rPr>
          <w:rFonts w:ascii="Century" w:hAnsi="Century" w:cstheme="majorBidi"/>
          <w:i/>
          <w:iCs/>
          <w:szCs w:val="24"/>
          <w:lang w:val="en-US"/>
        </w:rPr>
        <w:t>Psychology and Developing Societies</w:t>
      </w:r>
      <w:r w:rsidRPr="00406188">
        <w:rPr>
          <w:rFonts w:ascii="Century" w:hAnsi="Century" w:cstheme="majorBidi"/>
          <w:szCs w:val="24"/>
          <w:lang w:val="en-US"/>
        </w:rPr>
        <w:t>, 15(2), pp. 123–142.</w:t>
      </w:r>
      <w:proofErr w:type="gramEnd"/>
    </w:p>
    <w:p w:rsidR="00DE4531" w:rsidRPr="00406188" w:rsidRDefault="00DE4531" w:rsidP="00DE4531">
      <w:pPr>
        <w:pStyle w:val="NoSpacing"/>
        <w:spacing w:line="360" w:lineRule="auto"/>
        <w:rPr>
          <w:rFonts w:ascii="Century" w:hAnsi="Century" w:cstheme="majorBidi"/>
          <w:szCs w:val="24"/>
          <w:lang w:val="en-US"/>
        </w:rPr>
      </w:pPr>
    </w:p>
    <w:p w:rsidR="00DE4531" w:rsidRPr="00406188" w:rsidRDefault="00DE4531" w:rsidP="00DE4531">
      <w:pPr>
        <w:pStyle w:val="CommentText"/>
        <w:spacing w:after="0" w:line="360" w:lineRule="auto"/>
        <w:rPr>
          <w:rFonts w:ascii="Century" w:hAnsi="Century" w:cstheme="majorBidi"/>
          <w:sz w:val="24"/>
          <w:szCs w:val="24"/>
        </w:rPr>
      </w:pPr>
      <w:r w:rsidRPr="00406188">
        <w:rPr>
          <w:rFonts w:ascii="Century" w:hAnsi="Century" w:cstheme="majorBidi"/>
          <w:sz w:val="24"/>
          <w:szCs w:val="24"/>
        </w:rPr>
        <w:t xml:space="preserve">See </w:t>
      </w:r>
      <w:proofErr w:type="spellStart"/>
      <w:r w:rsidRPr="00406188">
        <w:rPr>
          <w:rFonts w:ascii="Century" w:hAnsi="Century" w:cstheme="majorBidi"/>
          <w:sz w:val="24"/>
          <w:szCs w:val="24"/>
        </w:rPr>
        <w:t>D’espallier</w:t>
      </w:r>
      <w:proofErr w:type="spellEnd"/>
      <w:r w:rsidRPr="00406188">
        <w:rPr>
          <w:rFonts w:ascii="Century" w:hAnsi="Century" w:cstheme="majorBidi"/>
          <w:sz w:val="24"/>
          <w:szCs w:val="24"/>
        </w:rPr>
        <w:t xml:space="preserve">, B., </w:t>
      </w:r>
      <w:proofErr w:type="spellStart"/>
      <w:r w:rsidRPr="00406188">
        <w:rPr>
          <w:rFonts w:ascii="Century" w:hAnsi="Century" w:cstheme="majorBidi"/>
          <w:sz w:val="24"/>
          <w:szCs w:val="24"/>
        </w:rPr>
        <w:t>Gue´rin</w:t>
      </w:r>
      <w:proofErr w:type="spellEnd"/>
      <w:r w:rsidRPr="00406188">
        <w:rPr>
          <w:rFonts w:ascii="Century" w:hAnsi="Century" w:cstheme="majorBidi"/>
          <w:sz w:val="24"/>
          <w:szCs w:val="24"/>
        </w:rPr>
        <w:t xml:space="preserve">, I. and </w:t>
      </w:r>
      <w:proofErr w:type="spellStart"/>
      <w:r w:rsidRPr="00406188">
        <w:rPr>
          <w:rFonts w:ascii="Century" w:hAnsi="Century" w:cstheme="majorBidi"/>
          <w:sz w:val="24"/>
          <w:szCs w:val="24"/>
        </w:rPr>
        <w:t>Mersland</w:t>
      </w:r>
      <w:proofErr w:type="spellEnd"/>
      <w:r w:rsidRPr="00406188">
        <w:rPr>
          <w:rFonts w:ascii="Century" w:hAnsi="Century" w:cstheme="majorBidi"/>
          <w:sz w:val="24"/>
          <w:szCs w:val="24"/>
        </w:rPr>
        <w:t xml:space="preserve">, R., 2011. Women and repayment in microfinance: a global analysis. </w:t>
      </w:r>
      <w:r w:rsidRPr="00406188">
        <w:rPr>
          <w:rFonts w:ascii="Century" w:hAnsi="Century" w:cstheme="majorBidi"/>
          <w:i/>
          <w:sz w:val="24"/>
          <w:szCs w:val="24"/>
        </w:rPr>
        <w:t>World Development</w:t>
      </w:r>
      <w:r w:rsidRPr="00406188">
        <w:rPr>
          <w:rFonts w:ascii="Century" w:hAnsi="Century" w:cstheme="majorBidi"/>
          <w:sz w:val="24"/>
          <w:szCs w:val="24"/>
        </w:rPr>
        <w:t>, 39(5), pp. 758–772</w:t>
      </w:r>
    </w:p>
    <w:p w:rsidR="00DE4531" w:rsidRPr="00406188" w:rsidRDefault="00DE4531" w:rsidP="00DE4531">
      <w:pPr>
        <w:pStyle w:val="CommentText"/>
        <w:spacing w:after="0" w:line="360" w:lineRule="auto"/>
        <w:rPr>
          <w:rFonts w:ascii="Century" w:hAnsi="Century" w:cstheme="majorBidi"/>
          <w:sz w:val="24"/>
          <w:szCs w:val="24"/>
        </w:rPr>
      </w:pPr>
    </w:p>
    <w:p w:rsidR="00DE4531" w:rsidRPr="00406188" w:rsidRDefault="00DE4531" w:rsidP="00DE4531">
      <w:pPr>
        <w:pStyle w:val="NoSpacing"/>
        <w:spacing w:line="360" w:lineRule="auto"/>
        <w:rPr>
          <w:rFonts w:ascii="Century" w:hAnsi="Century" w:cstheme="majorBidi"/>
          <w:szCs w:val="24"/>
        </w:rPr>
      </w:pPr>
      <w:proofErr w:type="spellStart"/>
      <w:proofErr w:type="gramStart"/>
      <w:r w:rsidRPr="00406188">
        <w:rPr>
          <w:rFonts w:ascii="Century" w:hAnsi="Century" w:cstheme="majorBidi"/>
          <w:szCs w:val="24"/>
        </w:rPr>
        <w:t>Sitko</w:t>
      </w:r>
      <w:proofErr w:type="spellEnd"/>
      <w:r w:rsidRPr="00406188">
        <w:rPr>
          <w:rFonts w:ascii="Century" w:hAnsi="Century" w:cstheme="majorBidi"/>
          <w:szCs w:val="24"/>
        </w:rPr>
        <w:t>, J. and Jayne, T., 2014.</w:t>
      </w:r>
      <w:proofErr w:type="gramEnd"/>
      <w:r w:rsidRPr="00406188">
        <w:rPr>
          <w:rFonts w:ascii="Century" w:hAnsi="Century" w:cstheme="majorBidi"/>
          <w:szCs w:val="24"/>
        </w:rPr>
        <w:t xml:space="preserve"> Exploitative Briefcase Businessmen, Parasites, and Other Myths and Legends: Assembly Traders and the Performance of Maize Markets in Eastern and Southern Africa. </w:t>
      </w:r>
      <w:r w:rsidRPr="00406188">
        <w:rPr>
          <w:rFonts w:ascii="Century" w:hAnsi="Century" w:cstheme="majorBidi"/>
          <w:i/>
          <w:szCs w:val="24"/>
        </w:rPr>
        <w:t>World Development</w:t>
      </w:r>
      <w:r w:rsidRPr="00406188">
        <w:rPr>
          <w:rFonts w:ascii="Century" w:hAnsi="Century" w:cstheme="majorBidi"/>
          <w:szCs w:val="24"/>
        </w:rPr>
        <w:t>, 54(2014), pp. 56–67.</w:t>
      </w:r>
    </w:p>
    <w:p w:rsidR="00DE4531" w:rsidRPr="00406188" w:rsidRDefault="00DE4531" w:rsidP="00DE4531">
      <w:pPr>
        <w:pStyle w:val="NoSpacing"/>
        <w:spacing w:line="360" w:lineRule="auto"/>
        <w:rPr>
          <w:rFonts w:ascii="Century" w:hAnsi="Century" w:cstheme="majorBidi"/>
          <w:szCs w:val="24"/>
        </w:rPr>
      </w:pPr>
    </w:p>
    <w:p w:rsidR="00DE4531" w:rsidRPr="00406188" w:rsidRDefault="00DE4531" w:rsidP="00DE4531">
      <w:pPr>
        <w:spacing w:after="0" w:line="360" w:lineRule="auto"/>
        <w:rPr>
          <w:rFonts w:ascii="Century" w:hAnsi="Century" w:cstheme="majorBidi"/>
          <w:sz w:val="24"/>
          <w:szCs w:val="24"/>
          <w:lang w:eastAsia="zh-CN"/>
        </w:rPr>
      </w:pPr>
      <w:proofErr w:type="spellStart"/>
      <w:proofErr w:type="gramStart"/>
      <w:r w:rsidRPr="00406188">
        <w:rPr>
          <w:rFonts w:ascii="Century" w:hAnsi="Century" w:cstheme="majorBidi"/>
          <w:sz w:val="24"/>
          <w:szCs w:val="24"/>
          <w:lang w:eastAsia="zh-CN"/>
        </w:rPr>
        <w:t>Steinmueller</w:t>
      </w:r>
      <w:proofErr w:type="spellEnd"/>
      <w:r w:rsidRPr="00406188">
        <w:rPr>
          <w:rFonts w:ascii="Century" w:hAnsi="Century" w:cstheme="majorBidi"/>
          <w:sz w:val="24"/>
          <w:szCs w:val="24"/>
          <w:lang w:eastAsia="zh-CN"/>
        </w:rPr>
        <w:t>, W., 2001.</w:t>
      </w:r>
      <w:proofErr w:type="gramEnd"/>
      <w:r w:rsidRPr="00406188">
        <w:rPr>
          <w:rFonts w:ascii="Century" w:hAnsi="Century" w:cstheme="majorBidi"/>
          <w:sz w:val="24"/>
          <w:szCs w:val="24"/>
          <w:lang w:eastAsia="zh-CN"/>
        </w:rPr>
        <w:t xml:space="preserve"> </w:t>
      </w:r>
      <w:proofErr w:type="gramStart"/>
      <w:r w:rsidRPr="00406188">
        <w:rPr>
          <w:rFonts w:ascii="Century" w:hAnsi="Century" w:cstheme="majorBidi"/>
          <w:sz w:val="24"/>
          <w:szCs w:val="24"/>
          <w:lang w:eastAsia="zh-CN"/>
        </w:rPr>
        <w:t>ICTs and the Possibilities for Leapfrogging by Developing Countries.</w:t>
      </w:r>
      <w:proofErr w:type="gramEnd"/>
      <w:r w:rsidRPr="00406188">
        <w:rPr>
          <w:rFonts w:ascii="Century" w:hAnsi="Century" w:cstheme="majorBidi"/>
          <w:sz w:val="24"/>
          <w:szCs w:val="24"/>
          <w:lang w:eastAsia="zh-CN"/>
        </w:rPr>
        <w:t xml:space="preserve"> </w:t>
      </w:r>
      <w:r w:rsidRPr="00406188">
        <w:rPr>
          <w:rFonts w:ascii="Century" w:hAnsi="Century" w:cstheme="majorBidi"/>
          <w:i/>
          <w:sz w:val="24"/>
          <w:szCs w:val="24"/>
          <w:lang w:eastAsia="zh-CN"/>
        </w:rPr>
        <w:t>International Labour Review</w:t>
      </w:r>
      <w:r w:rsidRPr="00406188">
        <w:rPr>
          <w:rFonts w:ascii="Century" w:hAnsi="Century" w:cstheme="majorBidi"/>
          <w:sz w:val="24"/>
          <w:szCs w:val="24"/>
          <w:lang w:eastAsia="zh-CN"/>
        </w:rPr>
        <w:t xml:space="preserve">, 140 (2) pp. 193 – 2010. </w:t>
      </w:r>
    </w:p>
    <w:p w:rsidR="00DE4531" w:rsidRPr="00406188" w:rsidRDefault="00DE4531" w:rsidP="00DE4531">
      <w:pPr>
        <w:spacing w:after="0" w:line="360" w:lineRule="auto"/>
        <w:rPr>
          <w:rFonts w:ascii="Century" w:hAnsi="Century" w:cstheme="majorBidi"/>
          <w:sz w:val="24"/>
          <w:szCs w:val="24"/>
          <w:lang w:eastAsia="zh-CN"/>
        </w:rPr>
      </w:pPr>
    </w:p>
    <w:p w:rsidR="00DE4531" w:rsidRPr="00406188" w:rsidRDefault="00DE4531" w:rsidP="00DE4531">
      <w:pPr>
        <w:pStyle w:val="NoSpacing"/>
        <w:spacing w:line="360" w:lineRule="auto"/>
        <w:rPr>
          <w:rFonts w:ascii="Century" w:hAnsi="Century" w:cstheme="majorBidi"/>
          <w:szCs w:val="24"/>
        </w:rPr>
      </w:pPr>
      <w:proofErr w:type="gramStart"/>
      <w:r w:rsidRPr="00406188">
        <w:rPr>
          <w:rFonts w:ascii="Century" w:hAnsi="Century" w:cstheme="majorBidi"/>
          <w:szCs w:val="24"/>
        </w:rPr>
        <w:lastRenderedPageBreak/>
        <w:t xml:space="preserve">Swanson, B., and R. </w:t>
      </w:r>
      <w:proofErr w:type="spellStart"/>
      <w:r w:rsidRPr="00406188">
        <w:rPr>
          <w:rFonts w:ascii="Century" w:hAnsi="Century" w:cstheme="majorBidi"/>
          <w:szCs w:val="24"/>
        </w:rPr>
        <w:t>Rajalahti</w:t>
      </w:r>
      <w:proofErr w:type="spellEnd"/>
      <w:r w:rsidRPr="00406188">
        <w:rPr>
          <w:rFonts w:ascii="Century" w:hAnsi="Century" w:cstheme="majorBidi"/>
          <w:szCs w:val="24"/>
        </w:rPr>
        <w:t>.</w:t>
      </w:r>
      <w:proofErr w:type="gramEnd"/>
      <w:r w:rsidRPr="00406188">
        <w:rPr>
          <w:rFonts w:ascii="Century" w:hAnsi="Century" w:cstheme="majorBidi"/>
          <w:szCs w:val="24"/>
        </w:rPr>
        <w:t xml:space="preserve"> 2010. Strengthening Agricultural Extension and Advisory Systems: Procedures for Assessing, Transforming, and Evaluating Extension Systems. </w:t>
      </w:r>
      <w:proofErr w:type="gramStart"/>
      <w:r w:rsidRPr="00406188">
        <w:rPr>
          <w:rFonts w:ascii="Century" w:hAnsi="Century" w:cstheme="majorBidi"/>
          <w:i/>
          <w:szCs w:val="24"/>
        </w:rPr>
        <w:t>Agriculture and Rural Development Discussion Paper 45</w:t>
      </w:r>
      <w:r w:rsidRPr="00406188">
        <w:rPr>
          <w:rFonts w:ascii="Century" w:hAnsi="Century" w:cstheme="majorBidi"/>
          <w:szCs w:val="24"/>
        </w:rPr>
        <w:t>.</w:t>
      </w:r>
      <w:proofErr w:type="gramEnd"/>
      <w:r w:rsidRPr="00406188">
        <w:rPr>
          <w:rFonts w:ascii="Century" w:hAnsi="Century" w:cstheme="majorBidi"/>
          <w:szCs w:val="24"/>
        </w:rPr>
        <w:t xml:space="preserve"> Washington, DC: World Bank. </w:t>
      </w:r>
      <w:r w:rsidRPr="00406188">
        <w:rPr>
          <w:rFonts w:ascii="Century" w:hAnsi="Century" w:cstheme="majorBidi"/>
          <w:szCs w:val="24"/>
        </w:rPr>
        <w:cr/>
      </w:r>
    </w:p>
    <w:p w:rsidR="00115A0E" w:rsidRPr="00406188" w:rsidRDefault="00115A0E" w:rsidP="00115A0E">
      <w:pPr>
        <w:rPr>
          <w:rFonts w:ascii="Century" w:hAnsi="Century" w:cstheme="majorBidi"/>
          <w:sz w:val="24"/>
          <w:szCs w:val="24"/>
          <w:lang w:eastAsia="zh-CN"/>
        </w:rPr>
      </w:pPr>
      <w:proofErr w:type="spellStart"/>
      <w:r w:rsidRPr="00406188">
        <w:rPr>
          <w:rFonts w:ascii="Century" w:hAnsi="Century" w:cstheme="majorBidi"/>
          <w:sz w:val="24"/>
          <w:szCs w:val="24"/>
          <w:lang w:eastAsia="zh-CN"/>
        </w:rPr>
        <w:t>Ulimwengu</w:t>
      </w:r>
      <w:proofErr w:type="spellEnd"/>
      <w:r w:rsidRPr="00406188">
        <w:rPr>
          <w:rFonts w:ascii="Century" w:hAnsi="Century" w:cstheme="majorBidi"/>
          <w:sz w:val="24"/>
          <w:szCs w:val="24"/>
          <w:lang w:eastAsia="zh-CN"/>
        </w:rPr>
        <w:t>, J</w:t>
      </w:r>
      <w:r w:rsidR="008F7C0F">
        <w:rPr>
          <w:rFonts w:ascii="Century" w:hAnsi="Century" w:cstheme="majorBidi"/>
          <w:sz w:val="24"/>
          <w:szCs w:val="24"/>
          <w:lang w:eastAsia="zh-CN"/>
        </w:rPr>
        <w:t>.</w:t>
      </w:r>
      <w:r w:rsidRPr="00406188">
        <w:rPr>
          <w:rFonts w:ascii="Century" w:hAnsi="Century" w:cstheme="majorBidi"/>
          <w:sz w:val="24"/>
          <w:szCs w:val="24"/>
          <w:lang w:eastAsia="zh-CN"/>
        </w:rPr>
        <w:t xml:space="preserve"> and </w:t>
      </w:r>
      <w:proofErr w:type="spellStart"/>
      <w:r w:rsidRPr="00406188">
        <w:rPr>
          <w:rFonts w:ascii="Century" w:hAnsi="Century" w:cstheme="majorBidi"/>
          <w:sz w:val="24"/>
          <w:szCs w:val="24"/>
          <w:lang w:eastAsia="zh-CN"/>
        </w:rPr>
        <w:t>Sanyal</w:t>
      </w:r>
      <w:proofErr w:type="spellEnd"/>
      <w:r w:rsidRPr="00406188">
        <w:rPr>
          <w:rFonts w:ascii="Century" w:hAnsi="Century" w:cstheme="majorBidi"/>
          <w:sz w:val="24"/>
          <w:szCs w:val="24"/>
          <w:lang w:eastAsia="zh-CN"/>
        </w:rPr>
        <w:t>, P</w:t>
      </w:r>
      <w:r w:rsidR="008F7C0F">
        <w:rPr>
          <w:rFonts w:ascii="Century" w:hAnsi="Century" w:cstheme="majorBidi"/>
          <w:sz w:val="24"/>
          <w:szCs w:val="24"/>
          <w:lang w:eastAsia="zh-CN"/>
        </w:rPr>
        <w:t xml:space="preserve">., </w:t>
      </w:r>
      <w:r w:rsidRPr="00406188">
        <w:rPr>
          <w:rFonts w:ascii="Century" w:hAnsi="Century" w:cstheme="majorBidi"/>
          <w:sz w:val="24"/>
          <w:szCs w:val="24"/>
          <w:lang w:eastAsia="zh-CN"/>
        </w:rPr>
        <w:t>2011</w:t>
      </w:r>
      <w:r w:rsidR="008F7C0F">
        <w:rPr>
          <w:rFonts w:ascii="Century" w:hAnsi="Century" w:cstheme="majorBidi"/>
          <w:sz w:val="24"/>
          <w:szCs w:val="24"/>
          <w:lang w:eastAsia="zh-CN"/>
        </w:rPr>
        <w:t>.</w:t>
      </w:r>
      <w:r w:rsidRPr="00406188">
        <w:rPr>
          <w:rFonts w:ascii="Century" w:hAnsi="Century" w:cstheme="majorBidi"/>
          <w:sz w:val="24"/>
          <w:szCs w:val="24"/>
          <w:lang w:eastAsia="zh-CN"/>
        </w:rPr>
        <w:t xml:space="preserve"> Joint estimation of farmers’ stated willingness to pay for agricultural services. </w:t>
      </w:r>
      <w:r w:rsidRPr="00406188">
        <w:rPr>
          <w:rFonts w:ascii="Century" w:hAnsi="Century" w:cstheme="majorBidi"/>
          <w:i/>
          <w:iCs/>
          <w:sz w:val="24"/>
          <w:szCs w:val="24"/>
          <w:lang w:eastAsia="zh-CN"/>
        </w:rPr>
        <w:t>IFPRI Discussion Paper</w:t>
      </w:r>
      <w:r w:rsidRPr="00406188">
        <w:rPr>
          <w:rFonts w:ascii="Century" w:hAnsi="Century" w:cstheme="majorBidi"/>
          <w:sz w:val="24"/>
          <w:szCs w:val="24"/>
          <w:lang w:eastAsia="zh-CN"/>
        </w:rPr>
        <w:t xml:space="preserve"> 01070, March 2011 </w:t>
      </w:r>
    </w:p>
    <w:p w:rsidR="00115A0E" w:rsidRPr="00406188" w:rsidRDefault="00115A0E" w:rsidP="00DE4531">
      <w:pPr>
        <w:pStyle w:val="NoSpacing"/>
        <w:spacing w:line="360" w:lineRule="auto"/>
        <w:rPr>
          <w:rFonts w:ascii="Century" w:hAnsi="Century" w:cstheme="majorBidi"/>
          <w:szCs w:val="24"/>
        </w:rPr>
      </w:pPr>
    </w:p>
    <w:p w:rsidR="00352DBE" w:rsidRPr="00406188" w:rsidRDefault="00AA5DCD" w:rsidP="00DE4531">
      <w:pPr>
        <w:pStyle w:val="NoSpacing"/>
        <w:spacing w:line="360" w:lineRule="auto"/>
        <w:rPr>
          <w:rFonts w:ascii="Century" w:hAnsi="Century" w:cstheme="majorBidi"/>
          <w:szCs w:val="24"/>
        </w:rPr>
      </w:pPr>
      <w:r w:rsidRPr="00406188">
        <w:rPr>
          <w:rFonts w:ascii="Century" w:hAnsi="Century" w:cstheme="majorBidi"/>
          <w:szCs w:val="24"/>
        </w:rPr>
        <w:t xml:space="preserve">Willis, K., 2005. </w:t>
      </w:r>
      <w:r w:rsidRPr="00406188">
        <w:rPr>
          <w:rFonts w:ascii="Century" w:hAnsi="Century" w:cstheme="majorBidi"/>
          <w:i/>
          <w:iCs/>
          <w:szCs w:val="24"/>
        </w:rPr>
        <w:t>Theories and Practices of Development</w:t>
      </w:r>
      <w:r w:rsidRPr="00406188">
        <w:rPr>
          <w:rFonts w:ascii="Century" w:hAnsi="Century" w:cstheme="majorBidi"/>
          <w:szCs w:val="24"/>
        </w:rPr>
        <w:t xml:space="preserve"> (2</w:t>
      </w:r>
      <w:r w:rsidRPr="00406188">
        <w:rPr>
          <w:rFonts w:ascii="Century" w:hAnsi="Century" w:cstheme="majorBidi"/>
          <w:szCs w:val="24"/>
          <w:vertAlign w:val="superscript"/>
        </w:rPr>
        <w:t>nd</w:t>
      </w:r>
      <w:r w:rsidRPr="00406188">
        <w:rPr>
          <w:rFonts w:ascii="Century" w:hAnsi="Century" w:cstheme="majorBidi"/>
          <w:szCs w:val="24"/>
        </w:rPr>
        <w:t xml:space="preserve"> </w:t>
      </w:r>
      <w:proofErr w:type="spellStart"/>
      <w:proofErr w:type="gramStart"/>
      <w:r w:rsidRPr="00406188">
        <w:rPr>
          <w:rFonts w:ascii="Century" w:hAnsi="Century" w:cstheme="majorBidi"/>
          <w:szCs w:val="24"/>
        </w:rPr>
        <w:t>ed</w:t>
      </w:r>
      <w:proofErr w:type="spellEnd"/>
      <w:proofErr w:type="gramEnd"/>
      <w:r w:rsidRPr="00406188">
        <w:rPr>
          <w:rFonts w:ascii="Century" w:hAnsi="Century" w:cstheme="majorBidi"/>
          <w:szCs w:val="24"/>
        </w:rPr>
        <w:t>). Oxen: Routledge.</w:t>
      </w:r>
    </w:p>
    <w:p w:rsidR="00352DBE" w:rsidRPr="00406188" w:rsidRDefault="00352DBE" w:rsidP="00DE4531">
      <w:pPr>
        <w:pStyle w:val="NoSpacing"/>
        <w:spacing w:line="360" w:lineRule="auto"/>
        <w:rPr>
          <w:rFonts w:ascii="Century" w:hAnsi="Century" w:cstheme="majorBidi"/>
          <w:szCs w:val="24"/>
        </w:rPr>
      </w:pPr>
    </w:p>
    <w:p w:rsidR="00DE4531" w:rsidRPr="00406188" w:rsidRDefault="00DE4531" w:rsidP="00DE4531">
      <w:pPr>
        <w:pStyle w:val="NoSpacing"/>
        <w:spacing w:line="360" w:lineRule="auto"/>
        <w:rPr>
          <w:rFonts w:ascii="Century" w:hAnsi="Century" w:cstheme="majorBidi"/>
          <w:szCs w:val="24"/>
          <w:lang w:val="en-US"/>
        </w:rPr>
      </w:pPr>
      <w:proofErr w:type="spellStart"/>
      <w:proofErr w:type="gramStart"/>
      <w:r w:rsidRPr="00406188">
        <w:rPr>
          <w:rFonts w:ascii="Century" w:hAnsi="Century" w:cstheme="majorBidi"/>
          <w:szCs w:val="24"/>
          <w:lang w:val="en-US"/>
        </w:rPr>
        <w:t>Woolcock</w:t>
      </w:r>
      <w:proofErr w:type="spellEnd"/>
      <w:r w:rsidRPr="00406188">
        <w:rPr>
          <w:rFonts w:ascii="Century" w:hAnsi="Century" w:cstheme="majorBidi"/>
          <w:szCs w:val="24"/>
          <w:lang w:val="en-US"/>
        </w:rPr>
        <w:t>, M., Narayan, D., 2000.</w:t>
      </w:r>
      <w:proofErr w:type="gramEnd"/>
      <w:r w:rsidRPr="00406188">
        <w:rPr>
          <w:rFonts w:ascii="Century" w:hAnsi="Century" w:cstheme="majorBidi"/>
          <w:szCs w:val="24"/>
          <w:lang w:val="en-US"/>
        </w:rPr>
        <w:t xml:space="preserve"> </w:t>
      </w:r>
      <w:r w:rsidRPr="00406188">
        <w:rPr>
          <w:rFonts w:ascii="Century" w:hAnsi="Century" w:cstheme="majorBidi"/>
          <w:iCs/>
          <w:szCs w:val="24"/>
          <w:lang w:val="en-US"/>
        </w:rPr>
        <w:t>Social capital: Implications for development theory, research and policy</w:t>
      </w:r>
      <w:r w:rsidRPr="00406188">
        <w:rPr>
          <w:rFonts w:ascii="Century" w:hAnsi="Century" w:cstheme="majorBidi"/>
          <w:szCs w:val="24"/>
          <w:lang w:val="en-US"/>
        </w:rPr>
        <w:t xml:space="preserve">. </w:t>
      </w:r>
      <w:proofErr w:type="gramStart"/>
      <w:r w:rsidRPr="00406188">
        <w:rPr>
          <w:rFonts w:ascii="Century" w:hAnsi="Century" w:cstheme="majorBidi"/>
          <w:i/>
          <w:szCs w:val="24"/>
          <w:lang w:val="en-US"/>
        </w:rPr>
        <w:t>World Bank Research Observer</w:t>
      </w:r>
      <w:r w:rsidRPr="00406188">
        <w:rPr>
          <w:rFonts w:ascii="Century" w:hAnsi="Century" w:cstheme="majorBidi"/>
          <w:szCs w:val="24"/>
          <w:lang w:val="en-US"/>
        </w:rPr>
        <w:t>, 15(2), pp.</w:t>
      </w:r>
      <w:proofErr w:type="gramEnd"/>
      <w:r w:rsidRPr="00406188">
        <w:rPr>
          <w:rFonts w:ascii="Century" w:hAnsi="Century" w:cstheme="majorBidi"/>
          <w:szCs w:val="24"/>
          <w:lang w:val="en-US"/>
        </w:rPr>
        <w:t xml:space="preserve">  </w:t>
      </w:r>
      <w:proofErr w:type="gramStart"/>
      <w:r w:rsidRPr="00406188">
        <w:rPr>
          <w:rFonts w:ascii="Century" w:hAnsi="Century" w:cstheme="majorBidi"/>
          <w:szCs w:val="24"/>
          <w:lang w:val="en-US"/>
        </w:rPr>
        <w:t>225–249.</w:t>
      </w:r>
      <w:proofErr w:type="gramEnd"/>
    </w:p>
    <w:p w:rsidR="003C184B" w:rsidRPr="00406188" w:rsidRDefault="003C184B" w:rsidP="00DE4531">
      <w:pPr>
        <w:pStyle w:val="NoSpacing"/>
        <w:rPr>
          <w:rFonts w:ascii="Century" w:hAnsi="Century" w:cstheme="majorBidi"/>
          <w:szCs w:val="24"/>
          <w:lang w:val="en-US"/>
        </w:rPr>
      </w:pPr>
    </w:p>
    <w:sectPr w:rsidR="003C184B" w:rsidRPr="00406188" w:rsidSect="001C4AF3">
      <w:footerReference w:type="default" r:id="rId17"/>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7E" w:rsidRDefault="000C167E" w:rsidP="00261C24">
      <w:pPr>
        <w:spacing w:after="0" w:line="240" w:lineRule="auto"/>
      </w:pPr>
      <w:r>
        <w:separator/>
      </w:r>
    </w:p>
  </w:endnote>
  <w:endnote w:type="continuationSeparator" w:id="0">
    <w:p w:rsidR="000C167E" w:rsidRDefault="000C167E" w:rsidP="0026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94"/>
      <w:gridCol w:w="4982"/>
    </w:tblGrid>
    <w:tr w:rsidR="000C167E">
      <w:trPr>
        <w:trHeight w:hRule="exact" w:val="115"/>
        <w:jc w:val="center"/>
      </w:trPr>
      <w:tc>
        <w:tcPr>
          <w:tcW w:w="4686" w:type="dxa"/>
          <w:shd w:val="clear" w:color="auto" w:fill="5B9BD5" w:themeFill="accent1"/>
          <w:tcMar>
            <w:top w:w="0" w:type="dxa"/>
            <w:bottom w:w="0" w:type="dxa"/>
          </w:tcMar>
        </w:tcPr>
        <w:p w:rsidR="000C167E" w:rsidRPr="007D6180" w:rsidRDefault="000C167E">
          <w:pPr>
            <w:pStyle w:val="Header"/>
            <w:rPr>
              <w:rFonts w:ascii="Tahoma" w:hAnsi="Tahoma" w:cs="Tahoma"/>
              <w:caps/>
              <w:sz w:val="18"/>
            </w:rPr>
          </w:pPr>
        </w:p>
      </w:tc>
      <w:tc>
        <w:tcPr>
          <w:tcW w:w="4674" w:type="dxa"/>
          <w:shd w:val="clear" w:color="auto" w:fill="5B9BD5" w:themeFill="accent1"/>
          <w:tcMar>
            <w:top w:w="0" w:type="dxa"/>
            <w:bottom w:w="0" w:type="dxa"/>
          </w:tcMar>
        </w:tcPr>
        <w:p w:rsidR="000C167E" w:rsidRDefault="000C167E">
          <w:pPr>
            <w:pStyle w:val="Header"/>
            <w:jc w:val="right"/>
            <w:rPr>
              <w:caps/>
              <w:sz w:val="18"/>
            </w:rPr>
          </w:pPr>
        </w:p>
      </w:tc>
    </w:tr>
    <w:tr w:rsidR="000C167E">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0C167E" w:rsidRDefault="000C167E">
              <w:pPr>
                <w:pStyle w:val="Footer"/>
                <w:rPr>
                  <w:caps/>
                  <w:color w:val="808080" w:themeColor="background1" w:themeShade="80"/>
                  <w:sz w:val="18"/>
                  <w:szCs w:val="18"/>
                </w:rPr>
              </w:pPr>
              <w:r>
                <w:rPr>
                  <w:caps/>
                  <w:color w:val="808080" w:themeColor="background1" w:themeShade="80"/>
                  <w:sz w:val="18"/>
                  <w:szCs w:val="18"/>
                </w:rPr>
                <w:t>L. Ciampi, A. El Kayaty &amp; D. Mulabi</w:t>
              </w:r>
            </w:p>
          </w:tc>
        </w:sdtContent>
      </w:sdt>
      <w:tc>
        <w:tcPr>
          <w:tcW w:w="4674" w:type="dxa"/>
          <w:shd w:val="clear" w:color="auto" w:fill="auto"/>
          <w:vAlign w:val="center"/>
        </w:tcPr>
        <w:p w:rsidR="000C167E" w:rsidRDefault="000C167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E5508">
            <w:rPr>
              <w:caps/>
              <w:noProof/>
              <w:color w:val="808080" w:themeColor="background1" w:themeShade="80"/>
              <w:sz w:val="18"/>
              <w:szCs w:val="18"/>
            </w:rPr>
            <w:t>35</w:t>
          </w:r>
          <w:r>
            <w:rPr>
              <w:caps/>
              <w:noProof/>
              <w:color w:val="808080" w:themeColor="background1" w:themeShade="80"/>
              <w:sz w:val="18"/>
              <w:szCs w:val="18"/>
            </w:rPr>
            <w:fldChar w:fldCharType="end"/>
          </w:r>
        </w:p>
      </w:tc>
    </w:tr>
  </w:tbl>
  <w:p w:rsidR="000C167E" w:rsidRDefault="000C1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7E" w:rsidRDefault="000C167E" w:rsidP="00261C24">
      <w:pPr>
        <w:spacing w:after="0" w:line="240" w:lineRule="auto"/>
      </w:pPr>
      <w:r>
        <w:separator/>
      </w:r>
    </w:p>
  </w:footnote>
  <w:footnote w:type="continuationSeparator" w:id="0">
    <w:p w:rsidR="000C167E" w:rsidRDefault="000C167E" w:rsidP="00261C24">
      <w:pPr>
        <w:spacing w:after="0" w:line="240" w:lineRule="auto"/>
      </w:pPr>
      <w:r>
        <w:continuationSeparator/>
      </w:r>
    </w:p>
  </w:footnote>
  <w:footnote w:id="1">
    <w:p w:rsidR="000C167E" w:rsidRPr="008F684D" w:rsidRDefault="000C167E" w:rsidP="008F684D">
      <w:pPr>
        <w:pStyle w:val="FootnoteText"/>
      </w:pPr>
      <w:r>
        <w:rPr>
          <w:rStyle w:val="FootnoteReference"/>
        </w:rPr>
        <w:footnoteRef/>
      </w:r>
      <w:r>
        <w:t xml:space="preserve"> </w:t>
      </w:r>
      <w:r w:rsidRPr="008F684D">
        <w:t>As noted in the literature, gender inequality emanates from social relations between men and women</w:t>
      </w:r>
      <w:r>
        <w:t xml:space="preserve"> therefore these is a need to address both sexes. Allowing men to participate and benefit from this platform, we hope than women will involve their male counterparts in the system, and men will feel that they can allow their wives to participate in something which benefits them both.  This will allow the project to contribute to changing men’s perceptions of women’s gender norms.  </w:t>
      </w:r>
    </w:p>
    <w:p w:rsidR="000C167E" w:rsidRDefault="000C167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599"/>
    <w:multiLevelType w:val="hybridMultilevel"/>
    <w:tmpl w:val="D75C6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7B2C5C"/>
    <w:multiLevelType w:val="hybridMultilevel"/>
    <w:tmpl w:val="0CB4C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0E1F14"/>
    <w:multiLevelType w:val="hybridMultilevel"/>
    <w:tmpl w:val="07AA80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7710BBB"/>
    <w:multiLevelType w:val="hybridMultilevel"/>
    <w:tmpl w:val="836A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6A27F1"/>
    <w:multiLevelType w:val="hybridMultilevel"/>
    <w:tmpl w:val="D9181526"/>
    <w:lvl w:ilvl="0" w:tplc="DEEC9EE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590E40"/>
    <w:multiLevelType w:val="hybridMultilevel"/>
    <w:tmpl w:val="C0EC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5F6E74"/>
    <w:multiLevelType w:val="hybridMultilevel"/>
    <w:tmpl w:val="581200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B688D"/>
    <w:multiLevelType w:val="hybridMultilevel"/>
    <w:tmpl w:val="77ACA0B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BB21AD"/>
    <w:multiLevelType w:val="hybridMultilevel"/>
    <w:tmpl w:val="691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FA764B"/>
    <w:multiLevelType w:val="hybridMultilevel"/>
    <w:tmpl w:val="C910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346FA5"/>
    <w:multiLevelType w:val="hybridMultilevel"/>
    <w:tmpl w:val="C62C0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D63554"/>
    <w:multiLevelType w:val="multilevel"/>
    <w:tmpl w:val="307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890AFA"/>
    <w:multiLevelType w:val="hybridMultilevel"/>
    <w:tmpl w:val="09322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368794C"/>
    <w:multiLevelType w:val="hybridMultilevel"/>
    <w:tmpl w:val="49B6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C0523B"/>
    <w:multiLevelType w:val="hybridMultilevel"/>
    <w:tmpl w:val="AABC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BC7E00"/>
    <w:multiLevelType w:val="hybridMultilevel"/>
    <w:tmpl w:val="3E20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BA721D"/>
    <w:multiLevelType w:val="hybridMultilevel"/>
    <w:tmpl w:val="34D4FA5E"/>
    <w:lvl w:ilvl="0" w:tplc="A86A58D8">
      <w:start w:val="1"/>
      <w:numFmt w:val="bullet"/>
      <w:lvlText w:val="•"/>
      <w:lvlJc w:val="left"/>
      <w:pPr>
        <w:tabs>
          <w:tab w:val="num" w:pos="720"/>
        </w:tabs>
        <w:ind w:left="720" w:hanging="360"/>
      </w:pPr>
      <w:rPr>
        <w:rFonts w:ascii="Arial" w:hAnsi="Arial" w:hint="default"/>
      </w:rPr>
    </w:lvl>
    <w:lvl w:ilvl="1" w:tplc="EC2AC376">
      <w:numFmt w:val="bullet"/>
      <w:lvlText w:val="•"/>
      <w:lvlJc w:val="left"/>
      <w:pPr>
        <w:tabs>
          <w:tab w:val="num" w:pos="1440"/>
        </w:tabs>
        <w:ind w:left="1440" w:hanging="360"/>
      </w:pPr>
      <w:rPr>
        <w:rFonts w:ascii="Arial" w:hAnsi="Arial" w:hint="default"/>
      </w:rPr>
    </w:lvl>
    <w:lvl w:ilvl="2" w:tplc="0446299A" w:tentative="1">
      <w:start w:val="1"/>
      <w:numFmt w:val="bullet"/>
      <w:lvlText w:val="•"/>
      <w:lvlJc w:val="left"/>
      <w:pPr>
        <w:tabs>
          <w:tab w:val="num" w:pos="2160"/>
        </w:tabs>
        <w:ind w:left="2160" w:hanging="360"/>
      </w:pPr>
      <w:rPr>
        <w:rFonts w:ascii="Arial" w:hAnsi="Arial" w:hint="default"/>
      </w:rPr>
    </w:lvl>
    <w:lvl w:ilvl="3" w:tplc="67047AFE" w:tentative="1">
      <w:start w:val="1"/>
      <w:numFmt w:val="bullet"/>
      <w:lvlText w:val="•"/>
      <w:lvlJc w:val="left"/>
      <w:pPr>
        <w:tabs>
          <w:tab w:val="num" w:pos="2880"/>
        </w:tabs>
        <w:ind w:left="2880" w:hanging="360"/>
      </w:pPr>
      <w:rPr>
        <w:rFonts w:ascii="Arial" w:hAnsi="Arial" w:hint="default"/>
      </w:rPr>
    </w:lvl>
    <w:lvl w:ilvl="4" w:tplc="F62A651E" w:tentative="1">
      <w:start w:val="1"/>
      <w:numFmt w:val="bullet"/>
      <w:lvlText w:val="•"/>
      <w:lvlJc w:val="left"/>
      <w:pPr>
        <w:tabs>
          <w:tab w:val="num" w:pos="3600"/>
        </w:tabs>
        <w:ind w:left="3600" w:hanging="360"/>
      </w:pPr>
      <w:rPr>
        <w:rFonts w:ascii="Arial" w:hAnsi="Arial" w:hint="default"/>
      </w:rPr>
    </w:lvl>
    <w:lvl w:ilvl="5" w:tplc="AB6E33AC" w:tentative="1">
      <w:start w:val="1"/>
      <w:numFmt w:val="bullet"/>
      <w:lvlText w:val="•"/>
      <w:lvlJc w:val="left"/>
      <w:pPr>
        <w:tabs>
          <w:tab w:val="num" w:pos="4320"/>
        </w:tabs>
        <w:ind w:left="4320" w:hanging="360"/>
      </w:pPr>
      <w:rPr>
        <w:rFonts w:ascii="Arial" w:hAnsi="Arial" w:hint="default"/>
      </w:rPr>
    </w:lvl>
    <w:lvl w:ilvl="6" w:tplc="CE507F9A" w:tentative="1">
      <w:start w:val="1"/>
      <w:numFmt w:val="bullet"/>
      <w:lvlText w:val="•"/>
      <w:lvlJc w:val="left"/>
      <w:pPr>
        <w:tabs>
          <w:tab w:val="num" w:pos="5040"/>
        </w:tabs>
        <w:ind w:left="5040" w:hanging="360"/>
      </w:pPr>
      <w:rPr>
        <w:rFonts w:ascii="Arial" w:hAnsi="Arial" w:hint="default"/>
      </w:rPr>
    </w:lvl>
    <w:lvl w:ilvl="7" w:tplc="BDD8B6DE" w:tentative="1">
      <w:start w:val="1"/>
      <w:numFmt w:val="bullet"/>
      <w:lvlText w:val="•"/>
      <w:lvlJc w:val="left"/>
      <w:pPr>
        <w:tabs>
          <w:tab w:val="num" w:pos="5760"/>
        </w:tabs>
        <w:ind w:left="5760" w:hanging="360"/>
      </w:pPr>
      <w:rPr>
        <w:rFonts w:ascii="Arial" w:hAnsi="Arial" w:hint="default"/>
      </w:rPr>
    </w:lvl>
    <w:lvl w:ilvl="8" w:tplc="169CC30C" w:tentative="1">
      <w:start w:val="1"/>
      <w:numFmt w:val="bullet"/>
      <w:lvlText w:val="•"/>
      <w:lvlJc w:val="left"/>
      <w:pPr>
        <w:tabs>
          <w:tab w:val="num" w:pos="6480"/>
        </w:tabs>
        <w:ind w:left="6480" w:hanging="360"/>
      </w:pPr>
      <w:rPr>
        <w:rFonts w:ascii="Arial" w:hAnsi="Arial" w:hint="default"/>
      </w:rPr>
    </w:lvl>
  </w:abstractNum>
  <w:abstractNum w:abstractNumId="17">
    <w:nsid w:val="7E4C0AA5"/>
    <w:multiLevelType w:val="hybridMultilevel"/>
    <w:tmpl w:val="665C460E"/>
    <w:lvl w:ilvl="0" w:tplc="58E2452E">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3"/>
  </w:num>
  <w:num w:numId="5">
    <w:abstractNumId w:val="16"/>
  </w:num>
  <w:num w:numId="6">
    <w:abstractNumId w:val="4"/>
  </w:num>
  <w:num w:numId="7">
    <w:abstractNumId w:val="6"/>
  </w:num>
  <w:num w:numId="8">
    <w:abstractNumId w:val="17"/>
  </w:num>
  <w:num w:numId="9">
    <w:abstractNumId w:val="15"/>
  </w:num>
  <w:num w:numId="10">
    <w:abstractNumId w:val="1"/>
  </w:num>
  <w:num w:numId="11">
    <w:abstractNumId w:val="13"/>
  </w:num>
  <w:num w:numId="12">
    <w:abstractNumId w:val="14"/>
  </w:num>
  <w:num w:numId="13">
    <w:abstractNumId w:val="10"/>
  </w:num>
  <w:num w:numId="14">
    <w:abstractNumId w:val="0"/>
  </w:num>
  <w:num w:numId="15">
    <w:abstractNumId w:val="11"/>
  </w:num>
  <w:num w:numId="16">
    <w:abstractNumId w:val="5"/>
  </w:num>
  <w:num w:numId="17">
    <w:abstractNumId w:val="2"/>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a Ciampi">
    <w15:presenceInfo w15:providerId="Windows Live" w15:userId="b073e19d4d0a1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4E"/>
    <w:rsid w:val="00001F16"/>
    <w:rsid w:val="00016C3E"/>
    <w:rsid w:val="00034D0D"/>
    <w:rsid w:val="00042DE3"/>
    <w:rsid w:val="000448AF"/>
    <w:rsid w:val="00065D8C"/>
    <w:rsid w:val="0007600D"/>
    <w:rsid w:val="00087103"/>
    <w:rsid w:val="00087A63"/>
    <w:rsid w:val="000946AB"/>
    <w:rsid w:val="000962B4"/>
    <w:rsid w:val="000A1D97"/>
    <w:rsid w:val="000A557E"/>
    <w:rsid w:val="000C167E"/>
    <w:rsid w:val="000C39AC"/>
    <w:rsid w:val="000E2E15"/>
    <w:rsid w:val="000F4650"/>
    <w:rsid w:val="001030CB"/>
    <w:rsid w:val="0011462E"/>
    <w:rsid w:val="00115A0E"/>
    <w:rsid w:val="00116E72"/>
    <w:rsid w:val="00125679"/>
    <w:rsid w:val="00134820"/>
    <w:rsid w:val="00136708"/>
    <w:rsid w:val="00136C80"/>
    <w:rsid w:val="00144708"/>
    <w:rsid w:val="00145211"/>
    <w:rsid w:val="0014758B"/>
    <w:rsid w:val="001523E2"/>
    <w:rsid w:val="00156B8C"/>
    <w:rsid w:val="00160BC4"/>
    <w:rsid w:val="00162CD9"/>
    <w:rsid w:val="00163628"/>
    <w:rsid w:val="00170CAC"/>
    <w:rsid w:val="001B60CB"/>
    <w:rsid w:val="001B6233"/>
    <w:rsid w:val="001C0112"/>
    <w:rsid w:val="001C4023"/>
    <w:rsid w:val="001C4AF3"/>
    <w:rsid w:val="001D0167"/>
    <w:rsid w:val="001E18D1"/>
    <w:rsid w:val="001F61B2"/>
    <w:rsid w:val="002153DC"/>
    <w:rsid w:val="0021651F"/>
    <w:rsid w:val="00216CA9"/>
    <w:rsid w:val="00217057"/>
    <w:rsid w:val="00224189"/>
    <w:rsid w:val="002473ED"/>
    <w:rsid w:val="00254549"/>
    <w:rsid w:val="00255C45"/>
    <w:rsid w:val="00255E75"/>
    <w:rsid w:val="00256964"/>
    <w:rsid w:val="00261C24"/>
    <w:rsid w:val="002654E8"/>
    <w:rsid w:val="00266AF8"/>
    <w:rsid w:val="00277A4A"/>
    <w:rsid w:val="00282CF0"/>
    <w:rsid w:val="002835E0"/>
    <w:rsid w:val="00294E91"/>
    <w:rsid w:val="0029621B"/>
    <w:rsid w:val="002B199F"/>
    <w:rsid w:val="002C315F"/>
    <w:rsid w:val="002D2260"/>
    <w:rsid w:val="002D649E"/>
    <w:rsid w:val="002E0103"/>
    <w:rsid w:val="002F7618"/>
    <w:rsid w:val="00304DDA"/>
    <w:rsid w:val="0031011E"/>
    <w:rsid w:val="00315A5E"/>
    <w:rsid w:val="00326B20"/>
    <w:rsid w:val="00330B2E"/>
    <w:rsid w:val="00335EB3"/>
    <w:rsid w:val="00352DBE"/>
    <w:rsid w:val="00353FFD"/>
    <w:rsid w:val="00357E06"/>
    <w:rsid w:val="003619D8"/>
    <w:rsid w:val="003648E0"/>
    <w:rsid w:val="00372B6D"/>
    <w:rsid w:val="00390178"/>
    <w:rsid w:val="00390269"/>
    <w:rsid w:val="003A5DDD"/>
    <w:rsid w:val="003A6883"/>
    <w:rsid w:val="003B4288"/>
    <w:rsid w:val="003C184B"/>
    <w:rsid w:val="003D387C"/>
    <w:rsid w:val="003F3234"/>
    <w:rsid w:val="00406188"/>
    <w:rsid w:val="004123A7"/>
    <w:rsid w:val="004135CF"/>
    <w:rsid w:val="00420B8E"/>
    <w:rsid w:val="00426317"/>
    <w:rsid w:val="004268F5"/>
    <w:rsid w:val="004326CC"/>
    <w:rsid w:val="00434262"/>
    <w:rsid w:val="004439F6"/>
    <w:rsid w:val="00444F42"/>
    <w:rsid w:val="00453546"/>
    <w:rsid w:val="00454545"/>
    <w:rsid w:val="0045698D"/>
    <w:rsid w:val="00465E75"/>
    <w:rsid w:val="0048017F"/>
    <w:rsid w:val="0048273E"/>
    <w:rsid w:val="00497237"/>
    <w:rsid w:val="00497D5F"/>
    <w:rsid w:val="004A1E71"/>
    <w:rsid w:val="004A2279"/>
    <w:rsid w:val="004B51BB"/>
    <w:rsid w:val="004B774E"/>
    <w:rsid w:val="004D5900"/>
    <w:rsid w:val="004E27AC"/>
    <w:rsid w:val="004E396B"/>
    <w:rsid w:val="004F1A84"/>
    <w:rsid w:val="00520DA4"/>
    <w:rsid w:val="00535968"/>
    <w:rsid w:val="005379A8"/>
    <w:rsid w:val="0054205E"/>
    <w:rsid w:val="0054333A"/>
    <w:rsid w:val="00553A05"/>
    <w:rsid w:val="00555802"/>
    <w:rsid w:val="00557364"/>
    <w:rsid w:val="00565F6D"/>
    <w:rsid w:val="00572BF7"/>
    <w:rsid w:val="00575300"/>
    <w:rsid w:val="0058092D"/>
    <w:rsid w:val="00584344"/>
    <w:rsid w:val="005876A8"/>
    <w:rsid w:val="00595616"/>
    <w:rsid w:val="005A018A"/>
    <w:rsid w:val="005A4DBE"/>
    <w:rsid w:val="005C3483"/>
    <w:rsid w:val="005C43DC"/>
    <w:rsid w:val="005C6370"/>
    <w:rsid w:val="005C7D36"/>
    <w:rsid w:val="005D1CEB"/>
    <w:rsid w:val="005D3FDC"/>
    <w:rsid w:val="005D62B5"/>
    <w:rsid w:val="005D7327"/>
    <w:rsid w:val="005E0EED"/>
    <w:rsid w:val="005E4250"/>
    <w:rsid w:val="005E73CE"/>
    <w:rsid w:val="005F29BD"/>
    <w:rsid w:val="005F3A5D"/>
    <w:rsid w:val="00601605"/>
    <w:rsid w:val="006067FA"/>
    <w:rsid w:val="006124E4"/>
    <w:rsid w:val="006139D1"/>
    <w:rsid w:val="00614F9D"/>
    <w:rsid w:val="006168AE"/>
    <w:rsid w:val="006222EE"/>
    <w:rsid w:val="006245F1"/>
    <w:rsid w:val="00626A7C"/>
    <w:rsid w:val="00644329"/>
    <w:rsid w:val="006462CB"/>
    <w:rsid w:val="0065581F"/>
    <w:rsid w:val="00673515"/>
    <w:rsid w:val="00681186"/>
    <w:rsid w:val="006963A0"/>
    <w:rsid w:val="006B0755"/>
    <w:rsid w:val="006C4A29"/>
    <w:rsid w:val="006D0426"/>
    <w:rsid w:val="006D4E3F"/>
    <w:rsid w:val="006E3889"/>
    <w:rsid w:val="006F6D88"/>
    <w:rsid w:val="007135CA"/>
    <w:rsid w:val="007247C4"/>
    <w:rsid w:val="00733E65"/>
    <w:rsid w:val="007348E0"/>
    <w:rsid w:val="007354F0"/>
    <w:rsid w:val="007763B2"/>
    <w:rsid w:val="0078795C"/>
    <w:rsid w:val="00794F8D"/>
    <w:rsid w:val="007B0DA8"/>
    <w:rsid w:val="007C7845"/>
    <w:rsid w:val="007D1AFC"/>
    <w:rsid w:val="007D364D"/>
    <w:rsid w:val="007D4452"/>
    <w:rsid w:val="007D6180"/>
    <w:rsid w:val="007E156D"/>
    <w:rsid w:val="007E4E53"/>
    <w:rsid w:val="00803A5F"/>
    <w:rsid w:val="008059EB"/>
    <w:rsid w:val="00810EE6"/>
    <w:rsid w:val="008124A0"/>
    <w:rsid w:val="0082074E"/>
    <w:rsid w:val="0082173C"/>
    <w:rsid w:val="00822839"/>
    <w:rsid w:val="0082418D"/>
    <w:rsid w:val="00826206"/>
    <w:rsid w:val="00830380"/>
    <w:rsid w:val="00832EE2"/>
    <w:rsid w:val="008521E7"/>
    <w:rsid w:val="008524D1"/>
    <w:rsid w:val="00856741"/>
    <w:rsid w:val="0085683C"/>
    <w:rsid w:val="00857D19"/>
    <w:rsid w:val="00863B13"/>
    <w:rsid w:val="008661A3"/>
    <w:rsid w:val="00867ED3"/>
    <w:rsid w:val="00871BA4"/>
    <w:rsid w:val="0088737E"/>
    <w:rsid w:val="008946B8"/>
    <w:rsid w:val="008972E1"/>
    <w:rsid w:val="008A116A"/>
    <w:rsid w:val="008A585B"/>
    <w:rsid w:val="008B4AB8"/>
    <w:rsid w:val="008B67D2"/>
    <w:rsid w:val="008D5CA1"/>
    <w:rsid w:val="008F310D"/>
    <w:rsid w:val="008F445F"/>
    <w:rsid w:val="008F67A2"/>
    <w:rsid w:val="008F684D"/>
    <w:rsid w:val="008F7C0F"/>
    <w:rsid w:val="009203C6"/>
    <w:rsid w:val="0092095E"/>
    <w:rsid w:val="00952473"/>
    <w:rsid w:val="0095468F"/>
    <w:rsid w:val="00956F2A"/>
    <w:rsid w:val="00957F82"/>
    <w:rsid w:val="00964320"/>
    <w:rsid w:val="00965E0A"/>
    <w:rsid w:val="00967D3D"/>
    <w:rsid w:val="0097406B"/>
    <w:rsid w:val="00986BE3"/>
    <w:rsid w:val="009A2DA2"/>
    <w:rsid w:val="009A41BE"/>
    <w:rsid w:val="009B102A"/>
    <w:rsid w:val="009B316C"/>
    <w:rsid w:val="009B5895"/>
    <w:rsid w:val="009B5D71"/>
    <w:rsid w:val="009C2331"/>
    <w:rsid w:val="009C26D7"/>
    <w:rsid w:val="009C5CA5"/>
    <w:rsid w:val="009D7E83"/>
    <w:rsid w:val="009E254E"/>
    <w:rsid w:val="009E397E"/>
    <w:rsid w:val="00A04346"/>
    <w:rsid w:val="00A074AD"/>
    <w:rsid w:val="00A115E7"/>
    <w:rsid w:val="00A141E3"/>
    <w:rsid w:val="00A14769"/>
    <w:rsid w:val="00A25464"/>
    <w:rsid w:val="00A255D0"/>
    <w:rsid w:val="00A321DE"/>
    <w:rsid w:val="00A34CA9"/>
    <w:rsid w:val="00A4145E"/>
    <w:rsid w:val="00A4150A"/>
    <w:rsid w:val="00A45F5F"/>
    <w:rsid w:val="00A472C7"/>
    <w:rsid w:val="00A47C09"/>
    <w:rsid w:val="00A503DD"/>
    <w:rsid w:val="00A50952"/>
    <w:rsid w:val="00A53D12"/>
    <w:rsid w:val="00A55818"/>
    <w:rsid w:val="00A6035D"/>
    <w:rsid w:val="00A678B6"/>
    <w:rsid w:val="00A71B94"/>
    <w:rsid w:val="00A76E0E"/>
    <w:rsid w:val="00A8453D"/>
    <w:rsid w:val="00A92C24"/>
    <w:rsid w:val="00AA1535"/>
    <w:rsid w:val="00AA3007"/>
    <w:rsid w:val="00AA5287"/>
    <w:rsid w:val="00AA5DCD"/>
    <w:rsid w:val="00AA60F2"/>
    <w:rsid w:val="00AB541E"/>
    <w:rsid w:val="00AB7CE3"/>
    <w:rsid w:val="00AC3D35"/>
    <w:rsid w:val="00AE40EC"/>
    <w:rsid w:val="00AF1BE6"/>
    <w:rsid w:val="00AF4035"/>
    <w:rsid w:val="00B160F9"/>
    <w:rsid w:val="00B16C9C"/>
    <w:rsid w:val="00B314DA"/>
    <w:rsid w:val="00B3304D"/>
    <w:rsid w:val="00B3409D"/>
    <w:rsid w:val="00B34486"/>
    <w:rsid w:val="00B40971"/>
    <w:rsid w:val="00B41734"/>
    <w:rsid w:val="00B43314"/>
    <w:rsid w:val="00B77320"/>
    <w:rsid w:val="00B77C7F"/>
    <w:rsid w:val="00B80339"/>
    <w:rsid w:val="00B80341"/>
    <w:rsid w:val="00B808B5"/>
    <w:rsid w:val="00B820FA"/>
    <w:rsid w:val="00B85450"/>
    <w:rsid w:val="00B8585A"/>
    <w:rsid w:val="00B90F7D"/>
    <w:rsid w:val="00B911F4"/>
    <w:rsid w:val="00BA3442"/>
    <w:rsid w:val="00BB63E2"/>
    <w:rsid w:val="00BB7E61"/>
    <w:rsid w:val="00BC57A8"/>
    <w:rsid w:val="00BD0690"/>
    <w:rsid w:val="00BD2443"/>
    <w:rsid w:val="00BD64FD"/>
    <w:rsid w:val="00BE5E51"/>
    <w:rsid w:val="00C0354F"/>
    <w:rsid w:val="00C107D9"/>
    <w:rsid w:val="00C21FFF"/>
    <w:rsid w:val="00C244F3"/>
    <w:rsid w:val="00C24D66"/>
    <w:rsid w:val="00C27675"/>
    <w:rsid w:val="00C33D13"/>
    <w:rsid w:val="00C46151"/>
    <w:rsid w:val="00C51538"/>
    <w:rsid w:val="00C52297"/>
    <w:rsid w:val="00C656CB"/>
    <w:rsid w:val="00C913CA"/>
    <w:rsid w:val="00C92575"/>
    <w:rsid w:val="00C95011"/>
    <w:rsid w:val="00CB634B"/>
    <w:rsid w:val="00CD3979"/>
    <w:rsid w:val="00CD4431"/>
    <w:rsid w:val="00CE4C1E"/>
    <w:rsid w:val="00CF5135"/>
    <w:rsid w:val="00CF6C95"/>
    <w:rsid w:val="00D007AC"/>
    <w:rsid w:val="00D04635"/>
    <w:rsid w:val="00D05E5F"/>
    <w:rsid w:val="00D07097"/>
    <w:rsid w:val="00D1024F"/>
    <w:rsid w:val="00D123CA"/>
    <w:rsid w:val="00D30DD1"/>
    <w:rsid w:val="00D45A6A"/>
    <w:rsid w:val="00D556C2"/>
    <w:rsid w:val="00D576F7"/>
    <w:rsid w:val="00D66C95"/>
    <w:rsid w:val="00D72965"/>
    <w:rsid w:val="00D7522F"/>
    <w:rsid w:val="00D8034B"/>
    <w:rsid w:val="00D86D9E"/>
    <w:rsid w:val="00D918E2"/>
    <w:rsid w:val="00DB0028"/>
    <w:rsid w:val="00DC3424"/>
    <w:rsid w:val="00DC56EC"/>
    <w:rsid w:val="00DD4255"/>
    <w:rsid w:val="00DE03FC"/>
    <w:rsid w:val="00DE4531"/>
    <w:rsid w:val="00E0586C"/>
    <w:rsid w:val="00E15F58"/>
    <w:rsid w:val="00E24593"/>
    <w:rsid w:val="00E30A67"/>
    <w:rsid w:val="00E30CB5"/>
    <w:rsid w:val="00E32975"/>
    <w:rsid w:val="00E34DB7"/>
    <w:rsid w:val="00E434F0"/>
    <w:rsid w:val="00E53DFF"/>
    <w:rsid w:val="00E56E1A"/>
    <w:rsid w:val="00E76C94"/>
    <w:rsid w:val="00E85DD0"/>
    <w:rsid w:val="00E95B4D"/>
    <w:rsid w:val="00EA2A4B"/>
    <w:rsid w:val="00EB0E98"/>
    <w:rsid w:val="00EB3A37"/>
    <w:rsid w:val="00EB677C"/>
    <w:rsid w:val="00EC4B72"/>
    <w:rsid w:val="00EC6781"/>
    <w:rsid w:val="00ED143C"/>
    <w:rsid w:val="00ED65B7"/>
    <w:rsid w:val="00ED7F73"/>
    <w:rsid w:val="00EE062E"/>
    <w:rsid w:val="00EF037A"/>
    <w:rsid w:val="00EF3750"/>
    <w:rsid w:val="00EF56BE"/>
    <w:rsid w:val="00EF7504"/>
    <w:rsid w:val="00F05892"/>
    <w:rsid w:val="00F1276E"/>
    <w:rsid w:val="00F12D9B"/>
    <w:rsid w:val="00F12E98"/>
    <w:rsid w:val="00F15CAF"/>
    <w:rsid w:val="00F26593"/>
    <w:rsid w:val="00F37BAF"/>
    <w:rsid w:val="00F51827"/>
    <w:rsid w:val="00F56F3B"/>
    <w:rsid w:val="00F602D9"/>
    <w:rsid w:val="00F923C1"/>
    <w:rsid w:val="00F945D6"/>
    <w:rsid w:val="00FB2996"/>
    <w:rsid w:val="00FB3B47"/>
    <w:rsid w:val="00FC1EA2"/>
    <w:rsid w:val="00FD59E1"/>
    <w:rsid w:val="00FE0612"/>
    <w:rsid w:val="00FE2768"/>
    <w:rsid w:val="00FE2895"/>
    <w:rsid w:val="00FE5508"/>
    <w:rsid w:val="00FF0FA1"/>
    <w:rsid w:val="00FF4F4A"/>
    <w:rsid w:val="00FF597A"/>
    <w:rsid w:val="00FF70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255"/>
  </w:style>
  <w:style w:type="paragraph" w:styleId="Heading1">
    <w:name w:val="heading 1"/>
    <w:basedOn w:val="Normal"/>
    <w:next w:val="Normal"/>
    <w:link w:val="Heading1Char"/>
    <w:uiPriority w:val="9"/>
    <w:qFormat/>
    <w:rsid w:val="00A55818"/>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zh-CN"/>
    </w:rPr>
  </w:style>
  <w:style w:type="paragraph" w:styleId="Heading2">
    <w:name w:val="heading 2"/>
    <w:basedOn w:val="Normal"/>
    <w:next w:val="Normal"/>
    <w:link w:val="Heading2Char"/>
    <w:uiPriority w:val="9"/>
    <w:unhideWhenUsed/>
    <w:qFormat/>
    <w:rsid w:val="00810EE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C7D3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9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34D0D"/>
    <w:rPr>
      <w:color w:val="0563C1" w:themeColor="hyperlink"/>
      <w:u w:val="single"/>
    </w:rPr>
  </w:style>
  <w:style w:type="paragraph" w:styleId="Header">
    <w:name w:val="header"/>
    <w:basedOn w:val="Normal"/>
    <w:link w:val="HeaderChar"/>
    <w:uiPriority w:val="99"/>
    <w:unhideWhenUsed/>
    <w:rsid w:val="00261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C24"/>
  </w:style>
  <w:style w:type="paragraph" w:styleId="Footer">
    <w:name w:val="footer"/>
    <w:basedOn w:val="Normal"/>
    <w:link w:val="FooterChar"/>
    <w:uiPriority w:val="99"/>
    <w:unhideWhenUsed/>
    <w:rsid w:val="00261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C24"/>
  </w:style>
  <w:style w:type="character" w:customStyle="1" w:styleId="Heading1Char">
    <w:name w:val="Heading 1 Char"/>
    <w:basedOn w:val="DefaultParagraphFont"/>
    <w:link w:val="Heading1"/>
    <w:uiPriority w:val="9"/>
    <w:rsid w:val="00A55818"/>
    <w:rPr>
      <w:rFonts w:asciiTheme="majorHAnsi" w:eastAsiaTheme="majorEastAsia" w:hAnsiTheme="majorHAnsi" w:cstheme="majorBidi"/>
      <w:b/>
      <w:bCs/>
      <w:color w:val="2E74B5" w:themeColor="accent1" w:themeShade="BF"/>
      <w:sz w:val="28"/>
      <w:szCs w:val="28"/>
      <w:lang w:eastAsia="zh-CN"/>
    </w:rPr>
  </w:style>
  <w:style w:type="paragraph" w:styleId="NoSpacing">
    <w:name w:val="No Spacing"/>
    <w:link w:val="NoSpacingChar"/>
    <w:uiPriority w:val="1"/>
    <w:qFormat/>
    <w:rsid w:val="00A55818"/>
    <w:pPr>
      <w:suppressAutoHyphens/>
      <w:autoSpaceDN w:val="0"/>
      <w:spacing w:after="0" w:line="240" w:lineRule="auto"/>
      <w:jc w:val="both"/>
      <w:textAlignment w:val="baseline"/>
    </w:pPr>
    <w:rPr>
      <w:rFonts w:ascii="Times New Roman" w:eastAsiaTheme="minorEastAsia" w:hAnsi="Times New Roman" w:cs="Times New Roman"/>
      <w:sz w:val="24"/>
      <w:lang w:eastAsia="zh-CN"/>
    </w:rPr>
  </w:style>
  <w:style w:type="paragraph" w:styleId="FootnoteText">
    <w:name w:val="footnote text"/>
    <w:basedOn w:val="Normal"/>
    <w:link w:val="FootnoteTextChar"/>
    <w:uiPriority w:val="99"/>
    <w:semiHidden/>
    <w:unhideWhenUsed/>
    <w:rsid w:val="00A55818"/>
    <w:pPr>
      <w:suppressAutoHyphens/>
      <w:autoSpaceDN w:val="0"/>
      <w:spacing w:after="0" w:line="240" w:lineRule="auto"/>
      <w:jc w:val="both"/>
      <w:textAlignment w:val="baseline"/>
    </w:pPr>
    <w:rPr>
      <w:rFonts w:ascii="Times New Roman" w:eastAsiaTheme="minorEastAsia"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A55818"/>
    <w:rPr>
      <w:rFonts w:ascii="Times New Roman" w:eastAsiaTheme="minorEastAsia" w:hAnsi="Times New Roman" w:cs="Times New Roman"/>
      <w:sz w:val="20"/>
      <w:szCs w:val="20"/>
      <w:lang w:eastAsia="zh-CN"/>
    </w:rPr>
  </w:style>
  <w:style w:type="character" w:styleId="FootnoteReference">
    <w:name w:val="footnote reference"/>
    <w:basedOn w:val="DefaultParagraphFont"/>
    <w:uiPriority w:val="99"/>
    <w:semiHidden/>
    <w:unhideWhenUsed/>
    <w:rsid w:val="00A55818"/>
    <w:rPr>
      <w:vertAlign w:val="superscript"/>
    </w:rPr>
  </w:style>
  <w:style w:type="paragraph" w:styleId="ListParagraph">
    <w:name w:val="List Paragraph"/>
    <w:basedOn w:val="Normal"/>
    <w:uiPriority w:val="34"/>
    <w:qFormat/>
    <w:rsid w:val="00A55818"/>
    <w:pPr>
      <w:ind w:left="720"/>
      <w:contextualSpacing/>
    </w:pPr>
  </w:style>
  <w:style w:type="character" w:customStyle="1" w:styleId="NoSpacingChar">
    <w:name w:val="No Spacing Char"/>
    <w:basedOn w:val="DefaultParagraphFont"/>
    <w:link w:val="NoSpacing"/>
    <w:uiPriority w:val="1"/>
    <w:rsid w:val="001C4AF3"/>
    <w:rPr>
      <w:rFonts w:ascii="Times New Roman" w:eastAsiaTheme="minorEastAsia" w:hAnsi="Times New Roman" w:cs="Times New Roman"/>
      <w:sz w:val="24"/>
      <w:lang w:eastAsia="zh-CN"/>
    </w:rPr>
  </w:style>
  <w:style w:type="paragraph" w:styleId="BalloonText">
    <w:name w:val="Balloon Text"/>
    <w:basedOn w:val="Normal"/>
    <w:link w:val="BalloonTextChar"/>
    <w:uiPriority w:val="99"/>
    <w:semiHidden/>
    <w:unhideWhenUsed/>
    <w:rsid w:val="00810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E6"/>
    <w:rPr>
      <w:rFonts w:ascii="Tahoma" w:hAnsi="Tahoma" w:cs="Tahoma"/>
      <w:sz w:val="16"/>
      <w:szCs w:val="16"/>
    </w:rPr>
  </w:style>
  <w:style w:type="character" w:customStyle="1" w:styleId="Heading2Char">
    <w:name w:val="Heading 2 Char"/>
    <w:basedOn w:val="DefaultParagraphFont"/>
    <w:link w:val="Heading2"/>
    <w:uiPriority w:val="9"/>
    <w:rsid w:val="00810EE6"/>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DE03FC"/>
    <w:rPr>
      <w:sz w:val="16"/>
      <w:szCs w:val="16"/>
    </w:rPr>
  </w:style>
  <w:style w:type="paragraph" w:styleId="CommentText">
    <w:name w:val="annotation text"/>
    <w:basedOn w:val="Normal"/>
    <w:link w:val="CommentTextChar"/>
    <w:uiPriority w:val="99"/>
    <w:semiHidden/>
    <w:unhideWhenUsed/>
    <w:rsid w:val="00DE03FC"/>
    <w:pPr>
      <w:spacing w:line="240" w:lineRule="auto"/>
    </w:pPr>
    <w:rPr>
      <w:sz w:val="20"/>
      <w:szCs w:val="20"/>
    </w:rPr>
  </w:style>
  <w:style w:type="character" w:customStyle="1" w:styleId="CommentTextChar">
    <w:name w:val="Comment Text Char"/>
    <w:basedOn w:val="DefaultParagraphFont"/>
    <w:link w:val="CommentText"/>
    <w:uiPriority w:val="99"/>
    <w:semiHidden/>
    <w:rsid w:val="00DE03FC"/>
    <w:rPr>
      <w:sz w:val="20"/>
      <w:szCs w:val="20"/>
    </w:rPr>
  </w:style>
  <w:style w:type="paragraph" w:styleId="CommentSubject">
    <w:name w:val="annotation subject"/>
    <w:basedOn w:val="CommentText"/>
    <w:next w:val="CommentText"/>
    <w:link w:val="CommentSubjectChar"/>
    <w:uiPriority w:val="99"/>
    <w:semiHidden/>
    <w:unhideWhenUsed/>
    <w:rsid w:val="00DE03FC"/>
    <w:rPr>
      <w:b/>
      <w:bCs/>
    </w:rPr>
  </w:style>
  <w:style w:type="character" w:customStyle="1" w:styleId="CommentSubjectChar">
    <w:name w:val="Comment Subject Char"/>
    <w:basedOn w:val="CommentTextChar"/>
    <w:link w:val="CommentSubject"/>
    <w:uiPriority w:val="99"/>
    <w:semiHidden/>
    <w:rsid w:val="00DE03FC"/>
    <w:rPr>
      <w:b/>
      <w:bCs/>
      <w:sz w:val="20"/>
      <w:szCs w:val="20"/>
    </w:rPr>
  </w:style>
  <w:style w:type="table" w:styleId="TableGrid">
    <w:name w:val="Table Grid"/>
    <w:basedOn w:val="TableNormal"/>
    <w:uiPriority w:val="59"/>
    <w:rsid w:val="001B6233"/>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A2279"/>
  </w:style>
  <w:style w:type="table" w:styleId="MediumGrid3-Accent3">
    <w:name w:val="Medium Grid 3 Accent 3"/>
    <w:basedOn w:val="TableNormal"/>
    <w:uiPriority w:val="69"/>
    <w:rsid w:val="001D0167"/>
    <w:pPr>
      <w:spacing w:after="0" w:line="240" w:lineRule="auto"/>
    </w:pPr>
    <w:rPr>
      <w:rFonts w:eastAsiaTheme="minorEastAsia"/>
      <w:lang w:eastAsia="zh-C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TOCHeading">
    <w:name w:val="TOC Heading"/>
    <w:basedOn w:val="Heading1"/>
    <w:next w:val="Normal"/>
    <w:uiPriority w:val="39"/>
    <w:unhideWhenUsed/>
    <w:qFormat/>
    <w:rsid w:val="000A1D97"/>
    <w:pPr>
      <w:spacing w:line="276" w:lineRule="auto"/>
      <w:jc w:val="left"/>
      <w:outlineLvl w:val="9"/>
    </w:pPr>
    <w:rPr>
      <w:lang w:val="en-US" w:eastAsia="ja-JP"/>
    </w:rPr>
  </w:style>
  <w:style w:type="paragraph" w:styleId="TOC1">
    <w:name w:val="toc 1"/>
    <w:basedOn w:val="Normal"/>
    <w:next w:val="Normal"/>
    <w:autoRedefine/>
    <w:uiPriority w:val="39"/>
    <w:unhideWhenUsed/>
    <w:rsid w:val="000A1D97"/>
    <w:pPr>
      <w:spacing w:after="100"/>
    </w:pPr>
  </w:style>
  <w:style w:type="paragraph" w:styleId="TOC2">
    <w:name w:val="toc 2"/>
    <w:basedOn w:val="Normal"/>
    <w:next w:val="Normal"/>
    <w:autoRedefine/>
    <w:uiPriority w:val="39"/>
    <w:unhideWhenUsed/>
    <w:rsid w:val="000A1D97"/>
    <w:pPr>
      <w:spacing w:after="100"/>
      <w:ind w:left="220"/>
    </w:pPr>
  </w:style>
  <w:style w:type="character" w:customStyle="1" w:styleId="Heading3Char">
    <w:name w:val="Heading 3 Char"/>
    <w:basedOn w:val="DefaultParagraphFont"/>
    <w:link w:val="Heading3"/>
    <w:uiPriority w:val="9"/>
    <w:rsid w:val="005C7D36"/>
    <w:rPr>
      <w:rFonts w:asciiTheme="majorHAnsi" w:eastAsiaTheme="majorEastAsia" w:hAnsiTheme="majorHAnsi" w:cstheme="majorBidi"/>
      <w:b/>
      <w:bCs/>
      <w:color w:val="5B9BD5" w:themeColor="accent1"/>
    </w:rPr>
  </w:style>
  <w:style w:type="paragraph" w:styleId="TOC3">
    <w:name w:val="toc 3"/>
    <w:basedOn w:val="Normal"/>
    <w:next w:val="Normal"/>
    <w:autoRedefine/>
    <w:uiPriority w:val="39"/>
    <w:unhideWhenUsed/>
    <w:rsid w:val="007E4E5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255"/>
  </w:style>
  <w:style w:type="paragraph" w:styleId="Heading1">
    <w:name w:val="heading 1"/>
    <w:basedOn w:val="Normal"/>
    <w:next w:val="Normal"/>
    <w:link w:val="Heading1Char"/>
    <w:uiPriority w:val="9"/>
    <w:qFormat/>
    <w:rsid w:val="00A55818"/>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zh-CN"/>
    </w:rPr>
  </w:style>
  <w:style w:type="paragraph" w:styleId="Heading2">
    <w:name w:val="heading 2"/>
    <w:basedOn w:val="Normal"/>
    <w:next w:val="Normal"/>
    <w:link w:val="Heading2Char"/>
    <w:uiPriority w:val="9"/>
    <w:unhideWhenUsed/>
    <w:qFormat/>
    <w:rsid w:val="00810EE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C7D3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9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34D0D"/>
    <w:rPr>
      <w:color w:val="0563C1" w:themeColor="hyperlink"/>
      <w:u w:val="single"/>
    </w:rPr>
  </w:style>
  <w:style w:type="paragraph" w:styleId="Header">
    <w:name w:val="header"/>
    <w:basedOn w:val="Normal"/>
    <w:link w:val="HeaderChar"/>
    <w:uiPriority w:val="99"/>
    <w:unhideWhenUsed/>
    <w:rsid w:val="00261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C24"/>
  </w:style>
  <w:style w:type="paragraph" w:styleId="Footer">
    <w:name w:val="footer"/>
    <w:basedOn w:val="Normal"/>
    <w:link w:val="FooterChar"/>
    <w:uiPriority w:val="99"/>
    <w:unhideWhenUsed/>
    <w:rsid w:val="00261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C24"/>
  </w:style>
  <w:style w:type="character" w:customStyle="1" w:styleId="Heading1Char">
    <w:name w:val="Heading 1 Char"/>
    <w:basedOn w:val="DefaultParagraphFont"/>
    <w:link w:val="Heading1"/>
    <w:uiPriority w:val="9"/>
    <w:rsid w:val="00A55818"/>
    <w:rPr>
      <w:rFonts w:asciiTheme="majorHAnsi" w:eastAsiaTheme="majorEastAsia" w:hAnsiTheme="majorHAnsi" w:cstheme="majorBidi"/>
      <w:b/>
      <w:bCs/>
      <w:color w:val="2E74B5" w:themeColor="accent1" w:themeShade="BF"/>
      <w:sz w:val="28"/>
      <w:szCs w:val="28"/>
      <w:lang w:eastAsia="zh-CN"/>
    </w:rPr>
  </w:style>
  <w:style w:type="paragraph" w:styleId="NoSpacing">
    <w:name w:val="No Spacing"/>
    <w:link w:val="NoSpacingChar"/>
    <w:uiPriority w:val="1"/>
    <w:qFormat/>
    <w:rsid w:val="00A55818"/>
    <w:pPr>
      <w:suppressAutoHyphens/>
      <w:autoSpaceDN w:val="0"/>
      <w:spacing w:after="0" w:line="240" w:lineRule="auto"/>
      <w:jc w:val="both"/>
      <w:textAlignment w:val="baseline"/>
    </w:pPr>
    <w:rPr>
      <w:rFonts w:ascii="Times New Roman" w:eastAsiaTheme="minorEastAsia" w:hAnsi="Times New Roman" w:cs="Times New Roman"/>
      <w:sz w:val="24"/>
      <w:lang w:eastAsia="zh-CN"/>
    </w:rPr>
  </w:style>
  <w:style w:type="paragraph" w:styleId="FootnoteText">
    <w:name w:val="footnote text"/>
    <w:basedOn w:val="Normal"/>
    <w:link w:val="FootnoteTextChar"/>
    <w:uiPriority w:val="99"/>
    <w:semiHidden/>
    <w:unhideWhenUsed/>
    <w:rsid w:val="00A55818"/>
    <w:pPr>
      <w:suppressAutoHyphens/>
      <w:autoSpaceDN w:val="0"/>
      <w:spacing w:after="0" w:line="240" w:lineRule="auto"/>
      <w:jc w:val="both"/>
      <w:textAlignment w:val="baseline"/>
    </w:pPr>
    <w:rPr>
      <w:rFonts w:ascii="Times New Roman" w:eastAsiaTheme="minorEastAsia"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A55818"/>
    <w:rPr>
      <w:rFonts w:ascii="Times New Roman" w:eastAsiaTheme="minorEastAsia" w:hAnsi="Times New Roman" w:cs="Times New Roman"/>
      <w:sz w:val="20"/>
      <w:szCs w:val="20"/>
      <w:lang w:eastAsia="zh-CN"/>
    </w:rPr>
  </w:style>
  <w:style w:type="character" w:styleId="FootnoteReference">
    <w:name w:val="footnote reference"/>
    <w:basedOn w:val="DefaultParagraphFont"/>
    <w:uiPriority w:val="99"/>
    <w:semiHidden/>
    <w:unhideWhenUsed/>
    <w:rsid w:val="00A55818"/>
    <w:rPr>
      <w:vertAlign w:val="superscript"/>
    </w:rPr>
  </w:style>
  <w:style w:type="paragraph" w:styleId="ListParagraph">
    <w:name w:val="List Paragraph"/>
    <w:basedOn w:val="Normal"/>
    <w:uiPriority w:val="34"/>
    <w:qFormat/>
    <w:rsid w:val="00A55818"/>
    <w:pPr>
      <w:ind w:left="720"/>
      <w:contextualSpacing/>
    </w:pPr>
  </w:style>
  <w:style w:type="character" w:customStyle="1" w:styleId="NoSpacingChar">
    <w:name w:val="No Spacing Char"/>
    <w:basedOn w:val="DefaultParagraphFont"/>
    <w:link w:val="NoSpacing"/>
    <w:uiPriority w:val="1"/>
    <w:rsid w:val="001C4AF3"/>
    <w:rPr>
      <w:rFonts w:ascii="Times New Roman" w:eastAsiaTheme="minorEastAsia" w:hAnsi="Times New Roman" w:cs="Times New Roman"/>
      <w:sz w:val="24"/>
      <w:lang w:eastAsia="zh-CN"/>
    </w:rPr>
  </w:style>
  <w:style w:type="paragraph" w:styleId="BalloonText">
    <w:name w:val="Balloon Text"/>
    <w:basedOn w:val="Normal"/>
    <w:link w:val="BalloonTextChar"/>
    <w:uiPriority w:val="99"/>
    <w:semiHidden/>
    <w:unhideWhenUsed/>
    <w:rsid w:val="00810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E6"/>
    <w:rPr>
      <w:rFonts w:ascii="Tahoma" w:hAnsi="Tahoma" w:cs="Tahoma"/>
      <w:sz w:val="16"/>
      <w:szCs w:val="16"/>
    </w:rPr>
  </w:style>
  <w:style w:type="character" w:customStyle="1" w:styleId="Heading2Char">
    <w:name w:val="Heading 2 Char"/>
    <w:basedOn w:val="DefaultParagraphFont"/>
    <w:link w:val="Heading2"/>
    <w:uiPriority w:val="9"/>
    <w:rsid w:val="00810EE6"/>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DE03FC"/>
    <w:rPr>
      <w:sz w:val="16"/>
      <w:szCs w:val="16"/>
    </w:rPr>
  </w:style>
  <w:style w:type="paragraph" w:styleId="CommentText">
    <w:name w:val="annotation text"/>
    <w:basedOn w:val="Normal"/>
    <w:link w:val="CommentTextChar"/>
    <w:uiPriority w:val="99"/>
    <w:semiHidden/>
    <w:unhideWhenUsed/>
    <w:rsid w:val="00DE03FC"/>
    <w:pPr>
      <w:spacing w:line="240" w:lineRule="auto"/>
    </w:pPr>
    <w:rPr>
      <w:sz w:val="20"/>
      <w:szCs w:val="20"/>
    </w:rPr>
  </w:style>
  <w:style w:type="character" w:customStyle="1" w:styleId="CommentTextChar">
    <w:name w:val="Comment Text Char"/>
    <w:basedOn w:val="DefaultParagraphFont"/>
    <w:link w:val="CommentText"/>
    <w:uiPriority w:val="99"/>
    <w:semiHidden/>
    <w:rsid w:val="00DE03FC"/>
    <w:rPr>
      <w:sz w:val="20"/>
      <w:szCs w:val="20"/>
    </w:rPr>
  </w:style>
  <w:style w:type="paragraph" w:styleId="CommentSubject">
    <w:name w:val="annotation subject"/>
    <w:basedOn w:val="CommentText"/>
    <w:next w:val="CommentText"/>
    <w:link w:val="CommentSubjectChar"/>
    <w:uiPriority w:val="99"/>
    <w:semiHidden/>
    <w:unhideWhenUsed/>
    <w:rsid w:val="00DE03FC"/>
    <w:rPr>
      <w:b/>
      <w:bCs/>
    </w:rPr>
  </w:style>
  <w:style w:type="character" w:customStyle="1" w:styleId="CommentSubjectChar">
    <w:name w:val="Comment Subject Char"/>
    <w:basedOn w:val="CommentTextChar"/>
    <w:link w:val="CommentSubject"/>
    <w:uiPriority w:val="99"/>
    <w:semiHidden/>
    <w:rsid w:val="00DE03FC"/>
    <w:rPr>
      <w:b/>
      <w:bCs/>
      <w:sz w:val="20"/>
      <w:szCs w:val="20"/>
    </w:rPr>
  </w:style>
  <w:style w:type="table" w:styleId="TableGrid">
    <w:name w:val="Table Grid"/>
    <w:basedOn w:val="TableNormal"/>
    <w:uiPriority w:val="59"/>
    <w:rsid w:val="001B6233"/>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A2279"/>
  </w:style>
  <w:style w:type="table" w:styleId="MediumGrid3-Accent3">
    <w:name w:val="Medium Grid 3 Accent 3"/>
    <w:basedOn w:val="TableNormal"/>
    <w:uiPriority w:val="69"/>
    <w:rsid w:val="001D0167"/>
    <w:pPr>
      <w:spacing w:after="0" w:line="240" w:lineRule="auto"/>
    </w:pPr>
    <w:rPr>
      <w:rFonts w:eastAsiaTheme="minorEastAsia"/>
      <w:lang w:eastAsia="zh-C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TOCHeading">
    <w:name w:val="TOC Heading"/>
    <w:basedOn w:val="Heading1"/>
    <w:next w:val="Normal"/>
    <w:uiPriority w:val="39"/>
    <w:unhideWhenUsed/>
    <w:qFormat/>
    <w:rsid w:val="000A1D97"/>
    <w:pPr>
      <w:spacing w:line="276" w:lineRule="auto"/>
      <w:jc w:val="left"/>
      <w:outlineLvl w:val="9"/>
    </w:pPr>
    <w:rPr>
      <w:lang w:val="en-US" w:eastAsia="ja-JP"/>
    </w:rPr>
  </w:style>
  <w:style w:type="paragraph" w:styleId="TOC1">
    <w:name w:val="toc 1"/>
    <w:basedOn w:val="Normal"/>
    <w:next w:val="Normal"/>
    <w:autoRedefine/>
    <w:uiPriority w:val="39"/>
    <w:unhideWhenUsed/>
    <w:rsid w:val="000A1D97"/>
    <w:pPr>
      <w:spacing w:after="100"/>
    </w:pPr>
  </w:style>
  <w:style w:type="paragraph" w:styleId="TOC2">
    <w:name w:val="toc 2"/>
    <w:basedOn w:val="Normal"/>
    <w:next w:val="Normal"/>
    <w:autoRedefine/>
    <w:uiPriority w:val="39"/>
    <w:unhideWhenUsed/>
    <w:rsid w:val="000A1D97"/>
    <w:pPr>
      <w:spacing w:after="100"/>
      <w:ind w:left="220"/>
    </w:pPr>
  </w:style>
  <w:style w:type="character" w:customStyle="1" w:styleId="Heading3Char">
    <w:name w:val="Heading 3 Char"/>
    <w:basedOn w:val="DefaultParagraphFont"/>
    <w:link w:val="Heading3"/>
    <w:uiPriority w:val="9"/>
    <w:rsid w:val="005C7D36"/>
    <w:rPr>
      <w:rFonts w:asciiTheme="majorHAnsi" w:eastAsiaTheme="majorEastAsia" w:hAnsiTheme="majorHAnsi" w:cstheme="majorBidi"/>
      <w:b/>
      <w:bCs/>
      <w:color w:val="5B9BD5" w:themeColor="accent1"/>
    </w:rPr>
  </w:style>
  <w:style w:type="paragraph" w:styleId="TOC3">
    <w:name w:val="toc 3"/>
    <w:basedOn w:val="Normal"/>
    <w:next w:val="Normal"/>
    <w:autoRedefine/>
    <w:uiPriority w:val="39"/>
    <w:unhideWhenUsed/>
    <w:rsid w:val="007E4E5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90800">
      <w:bodyDiv w:val="1"/>
      <w:marLeft w:val="0"/>
      <w:marRight w:val="0"/>
      <w:marTop w:val="0"/>
      <w:marBottom w:val="0"/>
      <w:divBdr>
        <w:top w:val="none" w:sz="0" w:space="0" w:color="auto"/>
        <w:left w:val="none" w:sz="0" w:space="0" w:color="auto"/>
        <w:bottom w:val="none" w:sz="0" w:space="0" w:color="auto"/>
        <w:right w:val="none" w:sz="0" w:space="0" w:color="auto"/>
      </w:divBdr>
    </w:div>
    <w:div w:id="1245408726">
      <w:bodyDiv w:val="1"/>
      <w:marLeft w:val="0"/>
      <w:marRight w:val="0"/>
      <w:marTop w:val="0"/>
      <w:marBottom w:val="0"/>
      <w:divBdr>
        <w:top w:val="none" w:sz="0" w:space="0" w:color="auto"/>
        <w:left w:val="none" w:sz="0" w:space="0" w:color="auto"/>
        <w:bottom w:val="none" w:sz="0" w:space="0" w:color="auto"/>
        <w:right w:val="none" w:sz="0" w:space="0" w:color="auto"/>
      </w:divBdr>
    </w:div>
    <w:div w:id="1267618762">
      <w:bodyDiv w:val="1"/>
      <w:marLeft w:val="0"/>
      <w:marRight w:val="0"/>
      <w:marTop w:val="0"/>
      <w:marBottom w:val="0"/>
      <w:divBdr>
        <w:top w:val="none" w:sz="0" w:space="0" w:color="auto"/>
        <w:left w:val="none" w:sz="0" w:space="0" w:color="auto"/>
        <w:bottom w:val="none" w:sz="0" w:space="0" w:color="auto"/>
        <w:right w:val="none" w:sz="0" w:space="0" w:color="auto"/>
      </w:divBdr>
    </w:div>
    <w:div w:id="1609242358">
      <w:bodyDiv w:val="1"/>
      <w:marLeft w:val="0"/>
      <w:marRight w:val="0"/>
      <w:marTop w:val="0"/>
      <w:marBottom w:val="0"/>
      <w:divBdr>
        <w:top w:val="none" w:sz="0" w:space="0" w:color="auto"/>
        <w:left w:val="none" w:sz="0" w:space="0" w:color="auto"/>
        <w:bottom w:val="none" w:sz="0" w:space="0" w:color="auto"/>
        <w:right w:val="none" w:sz="0" w:space="0" w:color="auto"/>
      </w:divBdr>
      <w:divsChild>
        <w:div w:id="2060083453">
          <w:marLeft w:val="360"/>
          <w:marRight w:val="0"/>
          <w:marTop w:val="200"/>
          <w:marBottom w:val="0"/>
          <w:divBdr>
            <w:top w:val="none" w:sz="0" w:space="0" w:color="auto"/>
            <w:left w:val="none" w:sz="0" w:space="0" w:color="auto"/>
            <w:bottom w:val="none" w:sz="0" w:space="0" w:color="auto"/>
            <w:right w:val="none" w:sz="0" w:space="0" w:color="auto"/>
          </w:divBdr>
        </w:div>
        <w:div w:id="262807832">
          <w:marLeft w:val="360"/>
          <w:marRight w:val="0"/>
          <w:marTop w:val="200"/>
          <w:marBottom w:val="0"/>
          <w:divBdr>
            <w:top w:val="none" w:sz="0" w:space="0" w:color="auto"/>
            <w:left w:val="none" w:sz="0" w:space="0" w:color="auto"/>
            <w:bottom w:val="none" w:sz="0" w:space="0" w:color="auto"/>
            <w:right w:val="none" w:sz="0" w:space="0" w:color="auto"/>
          </w:divBdr>
        </w:div>
        <w:div w:id="32389197">
          <w:marLeft w:val="360"/>
          <w:marRight w:val="0"/>
          <w:marTop w:val="200"/>
          <w:marBottom w:val="0"/>
          <w:divBdr>
            <w:top w:val="none" w:sz="0" w:space="0" w:color="auto"/>
            <w:left w:val="none" w:sz="0" w:space="0" w:color="auto"/>
            <w:bottom w:val="none" w:sz="0" w:space="0" w:color="auto"/>
            <w:right w:val="none" w:sz="0" w:space="0" w:color="auto"/>
          </w:divBdr>
        </w:div>
        <w:div w:id="1657998208">
          <w:marLeft w:val="1080"/>
          <w:marRight w:val="0"/>
          <w:marTop w:val="100"/>
          <w:marBottom w:val="0"/>
          <w:divBdr>
            <w:top w:val="none" w:sz="0" w:space="0" w:color="auto"/>
            <w:left w:val="none" w:sz="0" w:space="0" w:color="auto"/>
            <w:bottom w:val="none" w:sz="0" w:space="0" w:color="auto"/>
            <w:right w:val="none" w:sz="0" w:space="0" w:color="auto"/>
          </w:divBdr>
        </w:div>
        <w:div w:id="2041517015">
          <w:marLeft w:val="1080"/>
          <w:marRight w:val="0"/>
          <w:marTop w:val="100"/>
          <w:marBottom w:val="0"/>
          <w:divBdr>
            <w:top w:val="none" w:sz="0" w:space="0" w:color="auto"/>
            <w:left w:val="none" w:sz="0" w:space="0" w:color="auto"/>
            <w:bottom w:val="none" w:sz="0" w:space="0" w:color="auto"/>
            <w:right w:val="none" w:sz="0" w:space="0" w:color="auto"/>
          </w:divBdr>
        </w:div>
        <w:div w:id="304510199">
          <w:marLeft w:val="1080"/>
          <w:marRight w:val="0"/>
          <w:marTop w:val="100"/>
          <w:marBottom w:val="0"/>
          <w:divBdr>
            <w:top w:val="none" w:sz="0" w:space="0" w:color="auto"/>
            <w:left w:val="none" w:sz="0" w:space="0" w:color="auto"/>
            <w:bottom w:val="none" w:sz="0" w:space="0" w:color="auto"/>
            <w:right w:val="none" w:sz="0" w:space="0" w:color="auto"/>
          </w:divBdr>
        </w:div>
        <w:div w:id="558974339">
          <w:marLeft w:val="1080"/>
          <w:marRight w:val="0"/>
          <w:marTop w:val="100"/>
          <w:marBottom w:val="0"/>
          <w:divBdr>
            <w:top w:val="none" w:sz="0" w:space="0" w:color="auto"/>
            <w:left w:val="none" w:sz="0" w:space="0" w:color="auto"/>
            <w:bottom w:val="none" w:sz="0" w:space="0" w:color="auto"/>
            <w:right w:val="none" w:sz="0" w:space="0" w:color="auto"/>
          </w:divBdr>
        </w:div>
      </w:divsChild>
    </w:div>
    <w:div w:id="1615672746">
      <w:bodyDiv w:val="1"/>
      <w:marLeft w:val="0"/>
      <w:marRight w:val="0"/>
      <w:marTop w:val="0"/>
      <w:marBottom w:val="0"/>
      <w:divBdr>
        <w:top w:val="none" w:sz="0" w:space="0" w:color="auto"/>
        <w:left w:val="none" w:sz="0" w:space="0" w:color="auto"/>
        <w:bottom w:val="none" w:sz="0" w:space="0" w:color="auto"/>
        <w:right w:val="none" w:sz="0" w:space="0" w:color="auto"/>
      </w:divBdr>
    </w:div>
    <w:div w:id="1882134217">
      <w:bodyDiv w:val="1"/>
      <w:marLeft w:val="0"/>
      <w:marRight w:val="0"/>
      <w:marTop w:val="0"/>
      <w:marBottom w:val="0"/>
      <w:divBdr>
        <w:top w:val="none" w:sz="0" w:space="0" w:color="auto"/>
        <w:left w:val="none" w:sz="0" w:space="0" w:color="auto"/>
        <w:bottom w:val="none" w:sz="0" w:space="0" w:color="auto"/>
        <w:right w:val="none" w:sz="0" w:space="0" w:color="auto"/>
      </w:divBdr>
      <w:divsChild>
        <w:div w:id="413598425">
          <w:marLeft w:val="0"/>
          <w:marRight w:val="0"/>
          <w:marTop w:val="0"/>
          <w:marBottom w:val="0"/>
          <w:divBdr>
            <w:top w:val="none" w:sz="0" w:space="0" w:color="auto"/>
            <w:left w:val="none" w:sz="0" w:space="0" w:color="auto"/>
            <w:bottom w:val="none" w:sz="0" w:space="0" w:color="auto"/>
            <w:right w:val="none" w:sz="0" w:space="0" w:color="auto"/>
          </w:divBdr>
        </w:div>
        <w:div w:id="1131285127">
          <w:marLeft w:val="0"/>
          <w:marRight w:val="0"/>
          <w:marTop w:val="0"/>
          <w:marBottom w:val="0"/>
          <w:divBdr>
            <w:top w:val="none" w:sz="0" w:space="0" w:color="auto"/>
            <w:left w:val="none" w:sz="0" w:space="0" w:color="auto"/>
            <w:bottom w:val="none" w:sz="0" w:space="0" w:color="auto"/>
            <w:right w:val="none" w:sz="0" w:space="0" w:color="auto"/>
          </w:divBdr>
        </w:div>
        <w:div w:id="1758018466">
          <w:marLeft w:val="0"/>
          <w:marRight w:val="0"/>
          <w:marTop w:val="0"/>
          <w:marBottom w:val="0"/>
          <w:divBdr>
            <w:top w:val="none" w:sz="0" w:space="0" w:color="auto"/>
            <w:left w:val="none" w:sz="0" w:space="0" w:color="auto"/>
            <w:bottom w:val="none" w:sz="0" w:space="0" w:color="auto"/>
            <w:right w:val="none" w:sz="0" w:space="0" w:color="auto"/>
          </w:divBdr>
        </w:div>
        <w:div w:id="1243836794">
          <w:marLeft w:val="0"/>
          <w:marRight w:val="0"/>
          <w:marTop w:val="0"/>
          <w:marBottom w:val="0"/>
          <w:divBdr>
            <w:top w:val="none" w:sz="0" w:space="0" w:color="auto"/>
            <w:left w:val="none" w:sz="0" w:space="0" w:color="auto"/>
            <w:bottom w:val="none" w:sz="0" w:space="0" w:color="auto"/>
            <w:right w:val="none" w:sz="0" w:space="0" w:color="auto"/>
          </w:divBdr>
        </w:div>
      </w:divsChild>
    </w:div>
    <w:div w:id="2018312736">
      <w:bodyDiv w:val="1"/>
      <w:marLeft w:val="0"/>
      <w:marRight w:val="0"/>
      <w:marTop w:val="0"/>
      <w:marBottom w:val="0"/>
      <w:divBdr>
        <w:top w:val="none" w:sz="0" w:space="0" w:color="auto"/>
        <w:left w:val="none" w:sz="0" w:space="0" w:color="auto"/>
        <w:bottom w:val="none" w:sz="0" w:space="0" w:color="auto"/>
        <w:right w:val="none" w:sz="0" w:space="0" w:color="auto"/>
      </w:divBdr>
      <w:divsChild>
        <w:div w:id="871578799">
          <w:marLeft w:val="0"/>
          <w:marRight w:val="0"/>
          <w:marTop w:val="0"/>
          <w:marBottom w:val="0"/>
          <w:divBdr>
            <w:top w:val="none" w:sz="0" w:space="0" w:color="auto"/>
            <w:left w:val="none" w:sz="0" w:space="0" w:color="auto"/>
            <w:bottom w:val="none" w:sz="0" w:space="0" w:color="auto"/>
            <w:right w:val="none" w:sz="0" w:space="0" w:color="auto"/>
          </w:divBdr>
        </w:div>
        <w:div w:id="756630685">
          <w:marLeft w:val="0"/>
          <w:marRight w:val="0"/>
          <w:marTop w:val="0"/>
          <w:marBottom w:val="0"/>
          <w:divBdr>
            <w:top w:val="none" w:sz="0" w:space="0" w:color="auto"/>
            <w:left w:val="none" w:sz="0" w:space="0" w:color="auto"/>
            <w:bottom w:val="none" w:sz="0" w:space="0" w:color="auto"/>
            <w:right w:val="none" w:sz="0" w:space="0" w:color="auto"/>
          </w:divBdr>
        </w:div>
        <w:div w:id="1346637172">
          <w:marLeft w:val="0"/>
          <w:marRight w:val="0"/>
          <w:marTop w:val="0"/>
          <w:marBottom w:val="0"/>
          <w:divBdr>
            <w:top w:val="none" w:sz="0" w:space="0" w:color="auto"/>
            <w:left w:val="none" w:sz="0" w:space="0" w:color="auto"/>
            <w:bottom w:val="none" w:sz="0" w:space="0" w:color="auto"/>
            <w:right w:val="none" w:sz="0" w:space="0" w:color="auto"/>
          </w:divBdr>
        </w:div>
        <w:div w:id="899439471">
          <w:marLeft w:val="0"/>
          <w:marRight w:val="0"/>
          <w:marTop w:val="0"/>
          <w:marBottom w:val="0"/>
          <w:divBdr>
            <w:top w:val="none" w:sz="0" w:space="0" w:color="auto"/>
            <w:left w:val="none" w:sz="0" w:space="0" w:color="auto"/>
            <w:bottom w:val="none" w:sz="0" w:space="0" w:color="auto"/>
            <w:right w:val="none" w:sz="0" w:space="0" w:color="auto"/>
          </w:divBdr>
        </w:div>
        <w:div w:id="1300266370">
          <w:marLeft w:val="0"/>
          <w:marRight w:val="0"/>
          <w:marTop w:val="0"/>
          <w:marBottom w:val="0"/>
          <w:divBdr>
            <w:top w:val="none" w:sz="0" w:space="0" w:color="auto"/>
            <w:left w:val="none" w:sz="0" w:space="0" w:color="auto"/>
            <w:bottom w:val="none" w:sz="0" w:space="0" w:color="auto"/>
            <w:right w:val="none" w:sz="0" w:space="0" w:color="auto"/>
          </w:divBdr>
        </w:div>
        <w:div w:id="147938827">
          <w:marLeft w:val="0"/>
          <w:marRight w:val="0"/>
          <w:marTop w:val="0"/>
          <w:marBottom w:val="0"/>
          <w:divBdr>
            <w:top w:val="none" w:sz="0" w:space="0" w:color="auto"/>
            <w:left w:val="none" w:sz="0" w:space="0" w:color="auto"/>
            <w:bottom w:val="none" w:sz="0" w:space="0" w:color="auto"/>
            <w:right w:val="none" w:sz="0" w:space="0" w:color="auto"/>
          </w:divBdr>
        </w:div>
      </w:divsChild>
    </w:div>
    <w:div w:id="20221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orage.globalcitizen.net/data/topic/knowledge/uploads/201101311419705.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elecommons.com/villagephone/index.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ilo.org/public/english/employment/ent/coop/africa/download/coopafrica_leafle-%20t_iwd2012.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rontlines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305B00-38F4-43C1-89AC-45E03CF0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564EB704.dotm</Template>
  <TotalTime>64</TotalTime>
  <Pages>36</Pages>
  <Words>8118</Words>
  <Characters>46274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54284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Ciampi, A. El Kayaty &amp; D. Mulabi</dc:creator>
  <cp:lastModifiedBy>Abeer Galal Fadl ElKayaty</cp:lastModifiedBy>
  <cp:revision>53</cp:revision>
  <dcterms:created xsi:type="dcterms:W3CDTF">2014-04-30T12:53:00Z</dcterms:created>
  <dcterms:modified xsi:type="dcterms:W3CDTF">2014-04-30T14:23:00Z</dcterms:modified>
</cp:coreProperties>
</file>