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97651" w14:textId="77777777" w:rsidR="00AC1849" w:rsidRDefault="00AC1849" w:rsidP="00040B7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7FCC35C" w14:textId="77777777" w:rsidR="00686B0F" w:rsidRDefault="00AC1849" w:rsidP="00AC1849">
      <w:pPr>
        <w:pStyle w:val="Title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AC7540C" wp14:editId="3BF02AB9">
            <wp:simplePos x="0" y="0"/>
            <wp:positionH relativeFrom="page">
              <wp:posOffset>243840</wp:posOffset>
            </wp:positionH>
            <wp:positionV relativeFrom="page">
              <wp:posOffset>149225</wp:posOffset>
            </wp:positionV>
            <wp:extent cx="2098675" cy="968375"/>
            <wp:effectExtent l="0" t="0" r="0" b="317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UATE_NEW_LOGO_4C_OPTIMI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Cisco Webex </w:t>
      </w:r>
      <w:r w:rsidR="003047C4">
        <w:rPr>
          <w:rFonts w:ascii="Arial" w:hAnsi="Arial" w:cs="Arial"/>
        </w:rPr>
        <w:t>Events</w:t>
      </w:r>
      <w:r w:rsidR="00451C61">
        <w:rPr>
          <w:rFonts w:ascii="Arial" w:hAnsi="Arial" w:cs="Arial"/>
        </w:rPr>
        <w:t xml:space="preserve"> </w:t>
      </w:r>
    </w:p>
    <w:p w14:paraId="36DF9AA1" w14:textId="77777777" w:rsidR="00AC1849" w:rsidRDefault="00AC1849" w:rsidP="00AC1849"/>
    <w:p w14:paraId="3B3BF638" w14:textId="77777777" w:rsidR="00451C61" w:rsidRDefault="007D72D5" w:rsidP="00424098">
      <w:pPr>
        <w:pStyle w:val="Heading1"/>
      </w:pPr>
      <w:r>
        <w:t xml:space="preserve">Install / </w:t>
      </w:r>
      <w:r w:rsidR="009A5F95">
        <w:t>Join</w:t>
      </w:r>
      <w:r w:rsidR="00451C61">
        <w:t xml:space="preserve"> a Meeting</w:t>
      </w:r>
    </w:p>
    <w:p w14:paraId="0661931F" w14:textId="77777777" w:rsidR="00424098" w:rsidRDefault="00424098" w:rsidP="009A5F95">
      <w:pPr>
        <w:pStyle w:val="NoSpacing"/>
        <w:rPr>
          <w:i/>
        </w:rPr>
      </w:pPr>
    </w:p>
    <w:p w14:paraId="6855B864" w14:textId="758427A7" w:rsidR="00424098" w:rsidRDefault="007B1CDB" w:rsidP="00424098">
      <w:pPr>
        <w:pStyle w:val="NoSpacing"/>
        <w:numPr>
          <w:ilvl w:val="0"/>
          <w:numId w:val="3"/>
        </w:numPr>
      </w:pPr>
      <w:r>
        <w:t>Click</w:t>
      </w:r>
      <w:r w:rsidR="00424098">
        <w:t xml:space="preserve"> the </w:t>
      </w:r>
      <w:r w:rsidR="00E031B0">
        <w:t>event</w:t>
      </w:r>
      <w:r w:rsidR="00424098">
        <w:t xml:space="preserve"> link in your email invitation.</w:t>
      </w:r>
    </w:p>
    <w:p w14:paraId="214612B9" w14:textId="3093AB22" w:rsidR="007B1CDB" w:rsidRDefault="00424098" w:rsidP="007B1CDB">
      <w:pPr>
        <w:pStyle w:val="NoSpacing"/>
        <w:numPr>
          <w:ilvl w:val="0"/>
          <w:numId w:val="3"/>
        </w:numPr>
      </w:pPr>
      <w:r>
        <w:t>On</w:t>
      </w:r>
      <w:r w:rsidR="007B1CDB">
        <w:t>ce on</w:t>
      </w:r>
      <w:r>
        <w:t xml:space="preserve"> the </w:t>
      </w:r>
      <w:r w:rsidRPr="00424098">
        <w:rPr>
          <w:b/>
        </w:rPr>
        <w:t>Event Information</w:t>
      </w:r>
      <w:r>
        <w:t xml:space="preserve"> page, enter your name, email address, and the event password</w:t>
      </w:r>
      <w:r w:rsidR="007B1CDB">
        <w:t xml:space="preserve"> (the password may already be entered as shown in the image below</w:t>
      </w:r>
      <w:r w:rsidR="00DB666E">
        <w:t>.</w:t>
      </w:r>
      <w:r w:rsidR="007B1CDB">
        <w:t xml:space="preserve"> </w:t>
      </w:r>
      <w:r w:rsidR="00DB666E">
        <w:t>I</w:t>
      </w:r>
      <w:r w:rsidR="007B1CDB">
        <w:t>f so, you can go to step 3).</w:t>
      </w:r>
    </w:p>
    <w:p w14:paraId="3B8FD402" w14:textId="2585D3CD" w:rsidR="00424098" w:rsidRPr="00424098" w:rsidRDefault="00424098" w:rsidP="007B1CDB">
      <w:pPr>
        <w:pStyle w:val="NoSpacing"/>
        <w:numPr>
          <w:ilvl w:val="0"/>
          <w:numId w:val="3"/>
        </w:numPr>
      </w:pPr>
      <w:r>
        <w:t xml:space="preserve">Select </w:t>
      </w:r>
      <w:r w:rsidRPr="00424098">
        <w:rPr>
          <w:b/>
        </w:rPr>
        <w:t>Join Now</w:t>
      </w:r>
      <w:r w:rsidR="007B1CDB">
        <w:rPr>
          <w:b/>
        </w:rPr>
        <w:t>.</w:t>
      </w:r>
    </w:p>
    <w:p w14:paraId="17C517FC" w14:textId="77777777" w:rsidR="00424098" w:rsidRDefault="00424098" w:rsidP="00424098">
      <w:pPr>
        <w:pStyle w:val="NoSpacing"/>
        <w:jc w:val="center"/>
      </w:pPr>
      <w:r>
        <w:rPr>
          <w:noProof/>
        </w:rPr>
        <w:drawing>
          <wp:inline distT="0" distB="0" distL="0" distR="0" wp14:anchorId="07A3D74C" wp14:editId="33873B27">
            <wp:extent cx="2536166" cy="18165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in_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377" cy="185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5EE6B" w14:textId="77777777" w:rsidR="00212622" w:rsidRDefault="00212622" w:rsidP="00212622">
      <w:pPr>
        <w:pStyle w:val="NoSpacing"/>
        <w:rPr>
          <w:i/>
          <w:color w:val="FF0000"/>
        </w:rPr>
      </w:pPr>
    </w:p>
    <w:p w14:paraId="05DDA63A" w14:textId="69F2292D" w:rsidR="00212622" w:rsidRPr="00C45178" w:rsidRDefault="007B1CDB" w:rsidP="007D72D5">
      <w:pPr>
        <w:pStyle w:val="NoSpacing"/>
        <w:rPr>
          <w:i/>
          <w:color w:val="FF0000"/>
        </w:rPr>
      </w:pPr>
      <w:r>
        <w:rPr>
          <w:i/>
          <w:color w:val="FF0000"/>
        </w:rPr>
        <w:t>Please note</w:t>
      </w:r>
      <w:r w:rsidR="00212622" w:rsidRPr="00A81B52">
        <w:rPr>
          <w:i/>
          <w:color w:val="FF0000"/>
        </w:rPr>
        <w:t xml:space="preserve">: </w:t>
      </w:r>
      <w:r w:rsidR="00C45178">
        <w:rPr>
          <w:i/>
          <w:color w:val="FF0000"/>
        </w:rPr>
        <w:t xml:space="preserve">Avoid using the “Join by browser” option. </w:t>
      </w:r>
      <w:r w:rsidR="00212622" w:rsidRPr="00A81B52">
        <w:rPr>
          <w:b/>
          <w:i/>
          <w:color w:val="FF0000"/>
        </w:rPr>
        <w:t xml:space="preserve">We </w:t>
      </w:r>
      <w:r>
        <w:rPr>
          <w:b/>
          <w:i/>
          <w:color w:val="FF0000"/>
        </w:rPr>
        <w:t xml:space="preserve">strongly </w:t>
      </w:r>
      <w:r w:rsidR="00212622" w:rsidRPr="00A81B52">
        <w:rPr>
          <w:b/>
          <w:i/>
          <w:color w:val="FF0000"/>
        </w:rPr>
        <w:t>recommend</w:t>
      </w:r>
      <w:r w:rsidR="00212622" w:rsidRPr="00A81B52">
        <w:rPr>
          <w:i/>
          <w:color w:val="FF0000"/>
        </w:rPr>
        <w:t xml:space="preserve"> </w:t>
      </w:r>
      <w:r>
        <w:rPr>
          <w:i/>
          <w:color w:val="FF0000"/>
        </w:rPr>
        <w:t>that you use</w:t>
      </w:r>
      <w:r w:rsidR="00212622" w:rsidRPr="00A81B52">
        <w:rPr>
          <w:i/>
          <w:color w:val="FF0000"/>
        </w:rPr>
        <w:t xml:space="preserve"> the </w:t>
      </w:r>
      <w:r>
        <w:rPr>
          <w:i/>
          <w:color w:val="FF0000"/>
        </w:rPr>
        <w:t>Webex d</w:t>
      </w:r>
      <w:r w:rsidR="00212622" w:rsidRPr="00A81B52">
        <w:rPr>
          <w:i/>
          <w:color w:val="FF0000"/>
        </w:rPr>
        <w:t xml:space="preserve">esktop </w:t>
      </w:r>
      <w:r>
        <w:rPr>
          <w:i/>
          <w:color w:val="FF0000"/>
        </w:rPr>
        <w:t>a</w:t>
      </w:r>
      <w:r w:rsidR="00212622" w:rsidRPr="00A81B52">
        <w:rPr>
          <w:i/>
          <w:color w:val="FF0000"/>
        </w:rPr>
        <w:t>pplication</w:t>
      </w:r>
      <w:r w:rsidR="00C45178">
        <w:rPr>
          <w:i/>
          <w:color w:val="FF0000"/>
        </w:rPr>
        <w:t xml:space="preserve"> as this will provide you with access to all of the features Webex Events has to offer.</w:t>
      </w:r>
    </w:p>
    <w:p w14:paraId="233EA270" w14:textId="3FEB0035" w:rsidR="00212622" w:rsidRDefault="00212622" w:rsidP="007D72D5">
      <w:pPr>
        <w:pStyle w:val="NoSpacing"/>
      </w:pPr>
    </w:p>
    <w:p w14:paraId="174F506A" w14:textId="478084FB" w:rsidR="00254512" w:rsidRPr="00254512" w:rsidRDefault="00254512" w:rsidP="0044611C">
      <w:pPr>
        <w:pStyle w:val="NoSpacing"/>
        <w:rPr>
          <w:b/>
          <w:sz w:val="28"/>
          <w:szCs w:val="28"/>
        </w:rPr>
      </w:pPr>
      <w:r w:rsidRPr="00254512">
        <w:rPr>
          <w:b/>
          <w:sz w:val="28"/>
          <w:szCs w:val="28"/>
        </w:rPr>
        <w:t>Download Webex</w:t>
      </w:r>
    </w:p>
    <w:p w14:paraId="3DDA884A" w14:textId="77777777" w:rsidR="00254512" w:rsidRDefault="00254512" w:rsidP="0044611C">
      <w:pPr>
        <w:pStyle w:val="NoSpacing"/>
      </w:pPr>
    </w:p>
    <w:p w14:paraId="16A8541A" w14:textId="58D806A9" w:rsidR="0044611C" w:rsidRDefault="0044611C" w:rsidP="0044611C">
      <w:pPr>
        <w:pStyle w:val="NoSpacing"/>
      </w:pPr>
      <w:r>
        <w:t xml:space="preserve">The following </w:t>
      </w:r>
      <w:r w:rsidR="00254512">
        <w:t xml:space="preserve">section provides </w:t>
      </w:r>
      <w:r>
        <w:t xml:space="preserve">instructions </w:t>
      </w:r>
      <w:r w:rsidR="00254512">
        <w:t>on how to download Webex when using the following browsers:</w:t>
      </w:r>
    </w:p>
    <w:p w14:paraId="55D82606" w14:textId="77777777" w:rsidR="0044611C" w:rsidRPr="0044611C" w:rsidRDefault="0044611C" w:rsidP="0044611C">
      <w:pPr>
        <w:pStyle w:val="NoSpacing"/>
        <w:numPr>
          <w:ilvl w:val="0"/>
          <w:numId w:val="10"/>
        </w:numPr>
        <w:rPr>
          <w:lang w:val="fr-CH"/>
        </w:rPr>
      </w:pPr>
      <w:r w:rsidRPr="0044611C">
        <w:rPr>
          <w:lang w:val="fr-CH"/>
        </w:rPr>
        <w:t>Google Chrome</w:t>
      </w:r>
    </w:p>
    <w:p w14:paraId="1F11C8B1" w14:textId="77777777" w:rsidR="0044611C" w:rsidRPr="0044611C" w:rsidRDefault="0044611C" w:rsidP="0044611C">
      <w:pPr>
        <w:pStyle w:val="NoSpacing"/>
        <w:numPr>
          <w:ilvl w:val="0"/>
          <w:numId w:val="10"/>
        </w:numPr>
        <w:rPr>
          <w:lang w:val="fr-CH"/>
        </w:rPr>
      </w:pPr>
      <w:r w:rsidRPr="0044611C">
        <w:rPr>
          <w:lang w:val="fr-CH"/>
        </w:rPr>
        <w:t>Mozilla Firefox</w:t>
      </w:r>
    </w:p>
    <w:p w14:paraId="14AA6360" w14:textId="7F550C52" w:rsidR="0044611C" w:rsidRPr="0044611C" w:rsidRDefault="0044611C" w:rsidP="0044611C">
      <w:pPr>
        <w:pStyle w:val="NoSpacing"/>
        <w:numPr>
          <w:ilvl w:val="0"/>
          <w:numId w:val="10"/>
        </w:num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fr-CH"/>
        </w:rPr>
      </w:pPr>
      <w:r w:rsidRPr="0044611C">
        <w:rPr>
          <w:lang w:val="fr-CH"/>
        </w:rPr>
        <w:t>Sa</w:t>
      </w:r>
      <w:r>
        <w:rPr>
          <w:lang w:val="fr-CH"/>
        </w:rPr>
        <w:t>fari</w:t>
      </w:r>
      <w:r w:rsidRPr="0044611C">
        <w:rPr>
          <w:lang w:val="fr-CH"/>
        </w:rPr>
        <w:br w:type="page"/>
      </w:r>
    </w:p>
    <w:p w14:paraId="79A54B27" w14:textId="6427F5F1" w:rsidR="00254512" w:rsidRPr="001163AD" w:rsidRDefault="001C2272" w:rsidP="00254512">
      <w:pPr>
        <w:rPr>
          <w:b/>
          <w:sz w:val="24"/>
          <w:szCs w:val="24"/>
        </w:rPr>
      </w:pPr>
      <w:r w:rsidRPr="001163AD">
        <w:rPr>
          <w:b/>
          <w:sz w:val="24"/>
          <w:szCs w:val="24"/>
        </w:rPr>
        <w:lastRenderedPageBreak/>
        <w:t>Google Chrome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134"/>
        <w:gridCol w:w="7356"/>
      </w:tblGrid>
      <w:tr w:rsidR="0044611C" w14:paraId="598189B1" w14:textId="77777777" w:rsidTr="001163AD">
        <w:trPr>
          <w:trHeight w:val="4594"/>
        </w:trPr>
        <w:tc>
          <w:tcPr>
            <w:tcW w:w="3134" w:type="dxa"/>
          </w:tcPr>
          <w:p w14:paraId="490DAF9B" w14:textId="77FA76CD" w:rsidR="0044611C" w:rsidRDefault="0044611C" w:rsidP="007D72D5">
            <w:pPr>
              <w:pStyle w:val="NoSpacing"/>
            </w:pPr>
            <w:r>
              <w:t>Clic</w:t>
            </w:r>
            <w:r w:rsidR="00BB231D">
              <w:t>k</w:t>
            </w:r>
            <w:r>
              <w:t xml:space="preserve"> on “</w:t>
            </w:r>
            <w:r w:rsidRPr="0044611C">
              <w:rPr>
                <w:color w:val="00B050"/>
              </w:rPr>
              <w:t xml:space="preserve">Add Webex to </w:t>
            </w:r>
            <w:r w:rsidR="00254512">
              <w:rPr>
                <w:color w:val="00B050"/>
              </w:rPr>
              <w:t>C</w:t>
            </w:r>
            <w:r w:rsidRPr="0044611C">
              <w:rPr>
                <w:color w:val="00B050"/>
              </w:rPr>
              <w:t>hrome</w:t>
            </w:r>
            <w:r>
              <w:t>”</w:t>
            </w:r>
          </w:p>
        </w:tc>
        <w:tc>
          <w:tcPr>
            <w:tcW w:w="7356" w:type="dxa"/>
          </w:tcPr>
          <w:p w14:paraId="2D16A9EC" w14:textId="4F08051D" w:rsidR="0044611C" w:rsidRDefault="0044611C" w:rsidP="0044611C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0CA49BD5" wp14:editId="792A9B9F">
                  <wp:extent cx="4530252" cy="2548328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rome_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753" cy="257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20BD0" w14:textId="77777777" w:rsidR="0044611C" w:rsidRDefault="0044611C" w:rsidP="007D72D5">
      <w:pPr>
        <w:pStyle w:val="NoSpacing"/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44611C" w14:paraId="14363511" w14:textId="77777777" w:rsidTr="001163AD">
        <w:tc>
          <w:tcPr>
            <w:tcW w:w="3119" w:type="dxa"/>
          </w:tcPr>
          <w:p w14:paraId="02B36744" w14:textId="7C85396D" w:rsidR="0044611C" w:rsidRDefault="0044611C" w:rsidP="007D72D5">
            <w:pPr>
              <w:pStyle w:val="NoSpacing"/>
            </w:pPr>
            <w:r>
              <w:t xml:space="preserve">A new tab </w:t>
            </w:r>
            <w:r w:rsidR="00254512">
              <w:t xml:space="preserve">will </w:t>
            </w:r>
            <w:r>
              <w:t>open,</w:t>
            </w:r>
          </w:p>
          <w:p w14:paraId="71A42CB1" w14:textId="09CF2AB1" w:rsidR="0044611C" w:rsidRDefault="0044611C" w:rsidP="007D72D5">
            <w:pPr>
              <w:pStyle w:val="NoSpacing"/>
            </w:pPr>
            <w:r>
              <w:t>Clic</w:t>
            </w:r>
            <w:r w:rsidR="00254512">
              <w:t>k</w:t>
            </w:r>
            <w:r>
              <w:t xml:space="preserve"> on </w:t>
            </w:r>
            <w:r w:rsidRPr="0044611C">
              <w:rPr>
                <w:color w:val="0070C0"/>
              </w:rPr>
              <w:t>“Add to Chrome”</w:t>
            </w:r>
          </w:p>
        </w:tc>
        <w:tc>
          <w:tcPr>
            <w:tcW w:w="7371" w:type="dxa"/>
          </w:tcPr>
          <w:p w14:paraId="42536428" w14:textId="1BAC8C12" w:rsidR="0044611C" w:rsidRDefault="003852CC" w:rsidP="0044611C">
            <w:pPr>
              <w:pStyle w:val="NoSpacing"/>
              <w:jc w:val="center"/>
            </w:pPr>
            <w:r w:rsidRPr="003852CC">
              <w:rPr>
                <w:noProof/>
              </w:rPr>
              <w:drawing>
                <wp:inline distT="0" distB="0" distL="0" distR="0" wp14:anchorId="45865EDD" wp14:editId="68A8D781">
                  <wp:extent cx="4413833" cy="765828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783" cy="779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11C" w14:paraId="12C7A90E" w14:textId="77777777" w:rsidTr="001163AD">
        <w:tc>
          <w:tcPr>
            <w:tcW w:w="3119" w:type="dxa"/>
          </w:tcPr>
          <w:p w14:paraId="7E9E7B2E" w14:textId="7EFA2425" w:rsidR="0044611C" w:rsidRDefault="0044611C" w:rsidP="007D72D5">
            <w:pPr>
              <w:pStyle w:val="NoSpacing"/>
            </w:pPr>
            <w:r>
              <w:t>Clic</w:t>
            </w:r>
            <w:r w:rsidR="00254512">
              <w:t>k</w:t>
            </w:r>
            <w:r>
              <w:t xml:space="preserve"> on “Add extension”</w:t>
            </w:r>
          </w:p>
        </w:tc>
        <w:tc>
          <w:tcPr>
            <w:tcW w:w="7371" w:type="dxa"/>
          </w:tcPr>
          <w:p w14:paraId="323B0DC1" w14:textId="398A3B5C" w:rsidR="003852CC" w:rsidRPr="003852CC" w:rsidRDefault="003852CC" w:rsidP="003852CC">
            <w:pPr>
              <w:rPr>
                <w:lang w:val="fr-CA"/>
              </w:rPr>
            </w:pPr>
            <w:r w:rsidRPr="003852CC">
              <w:rPr>
                <w:noProof/>
              </w:rPr>
              <w:drawing>
                <wp:inline distT="0" distB="0" distL="0" distR="0" wp14:anchorId="07140C92" wp14:editId="77CE1F59">
                  <wp:extent cx="2930577" cy="1388332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773" cy="14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E881C8" w14:textId="5D499334" w:rsidR="0044611C" w:rsidRDefault="0044611C" w:rsidP="0044611C">
            <w:pPr>
              <w:pStyle w:val="NoSpacing"/>
              <w:jc w:val="center"/>
            </w:pPr>
          </w:p>
        </w:tc>
      </w:tr>
      <w:tr w:rsidR="0044611C" w14:paraId="3338EFA5" w14:textId="77777777" w:rsidTr="001163AD">
        <w:trPr>
          <w:trHeight w:val="3782"/>
        </w:trPr>
        <w:tc>
          <w:tcPr>
            <w:tcW w:w="3119" w:type="dxa"/>
          </w:tcPr>
          <w:p w14:paraId="398501D3" w14:textId="6B7D313B" w:rsidR="0044611C" w:rsidRDefault="0044611C" w:rsidP="007D72D5">
            <w:pPr>
              <w:pStyle w:val="NoSpacing"/>
            </w:pPr>
            <w:r>
              <w:t>You will be automatically directed to the f</w:t>
            </w:r>
            <w:r w:rsidR="00254512">
              <w:t>ollowing</w:t>
            </w:r>
            <w:r>
              <w:t xml:space="preserve"> tab</w:t>
            </w:r>
            <w:r w:rsidR="00254512">
              <w:t xml:space="preserve"> which is the final step.</w:t>
            </w:r>
          </w:p>
          <w:p w14:paraId="2CBB2609" w14:textId="77777777" w:rsidR="0044611C" w:rsidRDefault="0044611C" w:rsidP="007D72D5">
            <w:pPr>
              <w:pStyle w:val="NoSpacing"/>
            </w:pPr>
          </w:p>
          <w:p w14:paraId="10AD37EF" w14:textId="09387441" w:rsidR="0044611C" w:rsidRDefault="0044611C" w:rsidP="007D72D5">
            <w:pPr>
              <w:pStyle w:val="NoSpacing"/>
            </w:pPr>
            <w:r>
              <w:t>Open “</w:t>
            </w:r>
            <w:r w:rsidRPr="00254512">
              <w:rPr>
                <w:i/>
              </w:rPr>
              <w:t>Cisco_WebEx_Add-on.exe”</w:t>
            </w:r>
            <w:r>
              <w:t xml:space="preserve"> </w:t>
            </w:r>
            <w:r w:rsidR="00C47277">
              <w:t>(or .dmg if you are using a Mac)</w:t>
            </w:r>
            <w:r w:rsidR="00DB666E">
              <w:t>,</w:t>
            </w:r>
            <w:r w:rsidR="00C47277">
              <w:t xml:space="preserve"> </w:t>
            </w:r>
            <w:r w:rsidR="00254512">
              <w:t>which you will find at the bottom left</w:t>
            </w:r>
            <w:r>
              <w:t xml:space="preserve"> </w:t>
            </w:r>
            <w:r w:rsidR="00254512">
              <w:t>of your browser window (where the cursor is located in the image on the right).</w:t>
            </w:r>
          </w:p>
        </w:tc>
        <w:tc>
          <w:tcPr>
            <w:tcW w:w="7371" w:type="dxa"/>
          </w:tcPr>
          <w:p w14:paraId="604787FD" w14:textId="71286260" w:rsidR="0044611C" w:rsidRDefault="0044611C" w:rsidP="0044611C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552E759" wp14:editId="654BFFD6">
                  <wp:extent cx="4271297" cy="215108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rome_4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4490" cy="2182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71E1E" w14:textId="2990D577" w:rsidR="001C2272" w:rsidRPr="001163AD" w:rsidRDefault="001C2272" w:rsidP="001C2272">
      <w:pPr>
        <w:pStyle w:val="Heading2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 w:rsidRPr="001163AD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lastRenderedPageBreak/>
        <w:t>Firefox 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B228D1" w14:paraId="453358CA" w14:textId="77777777" w:rsidTr="001163AD">
        <w:tc>
          <w:tcPr>
            <w:tcW w:w="3119" w:type="dxa"/>
          </w:tcPr>
          <w:p w14:paraId="20298819" w14:textId="020D4235" w:rsidR="00B228D1" w:rsidRPr="00B228D1" w:rsidRDefault="00B228D1" w:rsidP="001C2272">
            <w:pPr>
              <w:pStyle w:val="NoSpacing"/>
            </w:pPr>
            <w:r w:rsidRPr="00B228D1">
              <w:t>Clic</w:t>
            </w:r>
            <w:r w:rsidR="00C47277">
              <w:t>k</w:t>
            </w:r>
            <w:r w:rsidRPr="00B228D1">
              <w:t xml:space="preserve"> on </w:t>
            </w:r>
            <w:r w:rsidRPr="00B228D1">
              <w:rPr>
                <w:color w:val="0070C0"/>
              </w:rPr>
              <w:t>“Add Webex to Firefox”</w:t>
            </w:r>
          </w:p>
        </w:tc>
        <w:tc>
          <w:tcPr>
            <w:tcW w:w="7088" w:type="dxa"/>
          </w:tcPr>
          <w:p w14:paraId="7456E8F1" w14:textId="2C19049B" w:rsidR="00B228D1" w:rsidRPr="003804DC" w:rsidRDefault="00C9646B" w:rsidP="00B228D1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3134C35F" wp14:editId="5037EA81">
                  <wp:extent cx="3200349" cy="1388202"/>
                  <wp:effectExtent l="0" t="0" r="635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172" cy="141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46B" w14:paraId="08E86F5A" w14:textId="77777777" w:rsidTr="001163AD">
        <w:tc>
          <w:tcPr>
            <w:tcW w:w="3119" w:type="dxa"/>
          </w:tcPr>
          <w:p w14:paraId="1DD35A7E" w14:textId="77777777" w:rsidR="00C9646B" w:rsidRPr="00C47277" w:rsidRDefault="00C9646B" w:rsidP="00C9646B">
            <w:pPr>
              <w:pStyle w:val="NoSpacing"/>
              <w:rPr>
                <w:color w:val="0070C0"/>
              </w:rPr>
            </w:pPr>
            <w:r w:rsidRPr="00C47277">
              <w:rPr>
                <w:lang w:val="en-CA"/>
              </w:rPr>
              <w:t xml:space="preserve">Click on </w:t>
            </w:r>
            <w:r w:rsidRPr="00B228D1">
              <w:rPr>
                <w:color w:val="0070C0"/>
              </w:rPr>
              <w:t>“</w:t>
            </w:r>
            <w:r>
              <w:rPr>
                <w:color w:val="0070C0"/>
              </w:rPr>
              <w:t>Continue to installation</w:t>
            </w:r>
            <w:r w:rsidRPr="00B228D1">
              <w:rPr>
                <w:color w:val="0070C0"/>
              </w:rPr>
              <w:t>”</w:t>
            </w:r>
          </w:p>
          <w:p w14:paraId="04E86AFD" w14:textId="77777777" w:rsidR="00C9646B" w:rsidRPr="003804DC" w:rsidRDefault="00C9646B" w:rsidP="001C2272">
            <w:pPr>
              <w:pStyle w:val="NoSpacing"/>
            </w:pPr>
          </w:p>
        </w:tc>
        <w:tc>
          <w:tcPr>
            <w:tcW w:w="7088" w:type="dxa"/>
          </w:tcPr>
          <w:p w14:paraId="635D2F32" w14:textId="3A011FE3" w:rsidR="00C9646B" w:rsidDel="00C9646B" w:rsidRDefault="00C9646B" w:rsidP="00B228D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312666" wp14:editId="709AF636">
                  <wp:extent cx="2816948" cy="1464218"/>
                  <wp:effectExtent l="0" t="0" r="254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_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116" cy="148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D1" w14:paraId="63BAA112" w14:textId="77777777" w:rsidTr="001163AD">
        <w:tc>
          <w:tcPr>
            <w:tcW w:w="3119" w:type="dxa"/>
          </w:tcPr>
          <w:p w14:paraId="4EA1C411" w14:textId="6B2EA1E3" w:rsidR="00B228D1" w:rsidRPr="00C47277" w:rsidRDefault="00B228D1" w:rsidP="001C2272">
            <w:pPr>
              <w:pStyle w:val="NoSpacing"/>
              <w:rPr>
                <w:color w:val="0070C0"/>
              </w:rPr>
            </w:pPr>
            <w:r w:rsidRPr="00C47277">
              <w:rPr>
                <w:lang w:val="en-CA"/>
              </w:rPr>
              <w:t>Clic</w:t>
            </w:r>
            <w:r w:rsidR="00C47277" w:rsidRPr="00C47277">
              <w:rPr>
                <w:lang w:val="en-CA"/>
              </w:rPr>
              <w:t>k</w:t>
            </w:r>
            <w:r w:rsidRPr="00C47277">
              <w:rPr>
                <w:lang w:val="en-CA"/>
              </w:rPr>
              <w:t xml:space="preserve"> on</w:t>
            </w:r>
            <w:r w:rsidR="00C47277" w:rsidRPr="00C47277">
              <w:rPr>
                <w:lang w:val="en-CA"/>
              </w:rPr>
              <w:t xml:space="preserve"> </w:t>
            </w:r>
            <w:r w:rsidR="00C47277" w:rsidRPr="00B228D1">
              <w:rPr>
                <w:color w:val="0070C0"/>
              </w:rPr>
              <w:t>“</w:t>
            </w:r>
            <w:r w:rsidRPr="00C47277">
              <w:rPr>
                <w:color w:val="0070C0"/>
              </w:rPr>
              <w:t>Add</w:t>
            </w:r>
            <w:r w:rsidR="00C47277" w:rsidRPr="00B228D1">
              <w:rPr>
                <w:color w:val="0070C0"/>
              </w:rPr>
              <w:t>”</w:t>
            </w:r>
          </w:p>
          <w:p w14:paraId="1E91C7DD" w14:textId="77777777" w:rsidR="00C47277" w:rsidRPr="00C47277" w:rsidRDefault="00C47277" w:rsidP="001C2272">
            <w:pPr>
              <w:pStyle w:val="NoSpacing"/>
              <w:rPr>
                <w:lang w:val="en-CA"/>
              </w:rPr>
            </w:pPr>
          </w:p>
          <w:p w14:paraId="5DE2254F" w14:textId="7705803E" w:rsidR="00C47277" w:rsidRPr="00C47277" w:rsidRDefault="00C47277" w:rsidP="001C2272">
            <w:pPr>
              <w:pStyle w:val="NoSpacing"/>
              <w:rPr>
                <w:lang w:val="en-CA"/>
              </w:rPr>
            </w:pPr>
          </w:p>
        </w:tc>
        <w:tc>
          <w:tcPr>
            <w:tcW w:w="7088" w:type="dxa"/>
          </w:tcPr>
          <w:p w14:paraId="47BE1F11" w14:textId="03183781" w:rsidR="00B228D1" w:rsidRDefault="00126971" w:rsidP="00B228D1">
            <w:pPr>
              <w:pStyle w:val="NoSpacing"/>
              <w:jc w:val="center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376B501C" wp14:editId="2AED0E4D">
                  <wp:extent cx="2652674" cy="139577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_3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031" cy="141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D1" w14:paraId="3D90732F" w14:textId="77777777" w:rsidTr="001163AD">
        <w:tc>
          <w:tcPr>
            <w:tcW w:w="3119" w:type="dxa"/>
          </w:tcPr>
          <w:p w14:paraId="09C21DD6" w14:textId="61A165C7" w:rsidR="00B228D1" w:rsidRPr="00B228D1" w:rsidRDefault="00B228D1" w:rsidP="00DB666E">
            <w:pPr>
              <w:pStyle w:val="NoSpacing"/>
            </w:pPr>
            <w:r w:rsidRPr="00B228D1">
              <w:t xml:space="preserve">You can </w:t>
            </w:r>
            <w:r w:rsidR="00C47277" w:rsidRPr="00B228D1">
              <w:t>authori</w:t>
            </w:r>
            <w:r w:rsidR="00C47277">
              <w:t>s</w:t>
            </w:r>
            <w:r w:rsidR="00C47277" w:rsidRPr="00B228D1">
              <w:t>e</w:t>
            </w:r>
            <w:r w:rsidRPr="00B228D1">
              <w:t xml:space="preserve"> the ex</w:t>
            </w:r>
            <w:r>
              <w:t xml:space="preserve">tension to </w:t>
            </w:r>
            <w:r w:rsidR="00DB666E">
              <w:t>open in</w:t>
            </w:r>
            <w:r>
              <w:t xml:space="preserve"> </w:t>
            </w:r>
            <w:r w:rsidR="00DB666E">
              <w:t>private window</w:t>
            </w:r>
            <w:r w:rsidR="00126971">
              <w:t>s</w:t>
            </w:r>
          </w:p>
        </w:tc>
        <w:tc>
          <w:tcPr>
            <w:tcW w:w="7088" w:type="dxa"/>
          </w:tcPr>
          <w:p w14:paraId="76FF5C9A" w14:textId="07CA6A53" w:rsidR="00B228D1" w:rsidRDefault="00126971" w:rsidP="00B228D1">
            <w:pPr>
              <w:pStyle w:val="NoSpacing"/>
              <w:jc w:val="center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5F53C9B9" wp14:editId="2C6EA563">
                  <wp:extent cx="3102940" cy="1147663"/>
                  <wp:effectExtent l="0" t="0" r="254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pture_4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467" cy="115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D1" w14:paraId="776A0D0B" w14:textId="77777777" w:rsidTr="001163AD">
        <w:trPr>
          <w:trHeight w:val="3744"/>
        </w:trPr>
        <w:tc>
          <w:tcPr>
            <w:tcW w:w="3119" w:type="dxa"/>
          </w:tcPr>
          <w:p w14:paraId="699FB9FF" w14:textId="695F0E39" w:rsidR="00B228D1" w:rsidRPr="00B228D1" w:rsidRDefault="00C47277" w:rsidP="001C2272">
            <w:pPr>
              <w:pStyle w:val="NoSpacing"/>
            </w:pPr>
            <w:r>
              <w:t>The final step is to d</w:t>
            </w:r>
            <w:r w:rsidR="00B228D1" w:rsidRPr="00B228D1">
              <w:t xml:space="preserve">ownload </w:t>
            </w:r>
            <w:r w:rsidR="00B228D1">
              <w:t xml:space="preserve">“Cisco_WebEx_Add-on.exe” </w:t>
            </w:r>
            <w:r w:rsidR="00B228D1" w:rsidRPr="00B228D1">
              <w:t xml:space="preserve"> </w:t>
            </w:r>
            <w:r>
              <w:t>(or .dmg if you are using a Mac)</w:t>
            </w:r>
            <w:r w:rsidR="00D00869">
              <w:t>.</w:t>
            </w:r>
          </w:p>
        </w:tc>
        <w:tc>
          <w:tcPr>
            <w:tcW w:w="7088" w:type="dxa"/>
          </w:tcPr>
          <w:p w14:paraId="2FAF695E" w14:textId="5924A70F" w:rsidR="00B228D1" w:rsidRDefault="00B228D1" w:rsidP="001C2272">
            <w:pPr>
              <w:pStyle w:val="NoSpacing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6E29CDE0" wp14:editId="2CC3EA7F">
                  <wp:extent cx="4296756" cy="2143353"/>
                  <wp:effectExtent l="0" t="0" r="889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nstall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050" cy="2167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488D6B" w14:textId="3205D64C" w:rsidR="0044611C" w:rsidRPr="001163AD" w:rsidRDefault="0044611C" w:rsidP="0044611C">
      <w:pPr>
        <w:pStyle w:val="Heading2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 w:rsidRPr="001163AD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lastRenderedPageBreak/>
        <w:t>Safari</w:t>
      </w:r>
    </w:p>
    <w:p w14:paraId="24FAEFE9" w14:textId="77777777" w:rsidR="00B228D1" w:rsidRPr="00B228D1" w:rsidRDefault="00B228D1" w:rsidP="00B228D1">
      <w:pPr>
        <w:pStyle w:val="NoSpacing"/>
        <w:rPr>
          <w:lang w:val="fr-CH"/>
        </w:rPr>
      </w:pP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7229"/>
      </w:tblGrid>
      <w:tr w:rsidR="00B228D1" w14:paraId="4F0C815E" w14:textId="77777777" w:rsidTr="001163AD">
        <w:tc>
          <w:tcPr>
            <w:tcW w:w="3119" w:type="dxa"/>
          </w:tcPr>
          <w:p w14:paraId="39F80853" w14:textId="67F64662" w:rsidR="00B228D1" w:rsidRPr="00B228D1" w:rsidRDefault="00B228D1" w:rsidP="00B228D1">
            <w:pPr>
              <w:pStyle w:val="NoSpacing"/>
            </w:pPr>
            <w:r>
              <w:t>Clic</w:t>
            </w:r>
            <w:r w:rsidR="001163AD">
              <w:t>k</w:t>
            </w:r>
            <w:r>
              <w:t xml:space="preserve"> on </w:t>
            </w:r>
            <w:r w:rsidRPr="00B228D1">
              <w:rPr>
                <w:color w:val="00B050"/>
              </w:rPr>
              <w:t xml:space="preserve">“Download” </w:t>
            </w:r>
          </w:p>
        </w:tc>
        <w:tc>
          <w:tcPr>
            <w:tcW w:w="7229" w:type="dxa"/>
          </w:tcPr>
          <w:p w14:paraId="7B6439DB" w14:textId="70E66EB0" w:rsidR="00B228D1" w:rsidRDefault="00B228D1" w:rsidP="00B228D1">
            <w:pPr>
              <w:pStyle w:val="NoSpacing"/>
              <w:jc w:val="center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533144C1" wp14:editId="13D06ABD">
                  <wp:extent cx="3767561" cy="1278151"/>
                  <wp:effectExtent l="0" t="0" r="4445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reen Shot 2020-03-31 at 10.50.07 AM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193" cy="130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D1" w14:paraId="623D10B3" w14:textId="77777777" w:rsidTr="001163AD">
        <w:tc>
          <w:tcPr>
            <w:tcW w:w="3119" w:type="dxa"/>
          </w:tcPr>
          <w:p w14:paraId="2DCBC1E6" w14:textId="6DF719AE" w:rsidR="00B228D1" w:rsidRDefault="00B228D1" w:rsidP="00B228D1">
            <w:pPr>
              <w:pStyle w:val="NoSpacing"/>
              <w:rPr>
                <w:lang w:val="fr-CH"/>
              </w:rPr>
            </w:pPr>
            <w:r>
              <w:rPr>
                <w:lang w:val="fr-CH"/>
              </w:rPr>
              <w:t>Clic</w:t>
            </w:r>
            <w:r w:rsidR="001163AD">
              <w:rPr>
                <w:lang w:val="fr-CH"/>
              </w:rPr>
              <w:t>k</w:t>
            </w:r>
            <w:r>
              <w:rPr>
                <w:lang w:val="fr-CH"/>
              </w:rPr>
              <w:t xml:space="preserve"> on </w:t>
            </w:r>
            <w:r w:rsidR="00D00869" w:rsidRPr="00B228D1">
              <w:rPr>
                <w:color w:val="0070C0"/>
              </w:rPr>
              <w:t>“</w:t>
            </w:r>
            <w:r w:rsidRPr="00B228D1">
              <w:rPr>
                <w:color w:val="0070C0"/>
                <w:lang w:val="fr-CH"/>
              </w:rPr>
              <w:t>Allow</w:t>
            </w:r>
            <w:r w:rsidR="00D00869" w:rsidRPr="00B228D1">
              <w:rPr>
                <w:color w:val="0070C0"/>
              </w:rPr>
              <w:t>”</w:t>
            </w:r>
          </w:p>
        </w:tc>
        <w:tc>
          <w:tcPr>
            <w:tcW w:w="7229" w:type="dxa"/>
          </w:tcPr>
          <w:p w14:paraId="7CDA6AB8" w14:textId="47FDEFCE" w:rsidR="00B228D1" w:rsidRDefault="00B228D1" w:rsidP="00B228D1">
            <w:pPr>
              <w:pStyle w:val="NoSpacing"/>
              <w:jc w:val="center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73E5890D" wp14:editId="53FE9065">
                  <wp:extent cx="3838107" cy="1241223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unnamed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4344" cy="124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8D1" w14:paraId="11B042F8" w14:textId="77777777" w:rsidTr="001163AD">
        <w:tc>
          <w:tcPr>
            <w:tcW w:w="3119" w:type="dxa"/>
          </w:tcPr>
          <w:p w14:paraId="35E9DA9F" w14:textId="4F1920B2" w:rsidR="00B228D1" w:rsidRDefault="00B228D1" w:rsidP="00B228D1">
            <w:pPr>
              <w:pStyle w:val="NoSpacing"/>
            </w:pPr>
            <w:r w:rsidRPr="00B228D1">
              <w:t xml:space="preserve">Open </w:t>
            </w:r>
            <w:r w:rsidR="00D00869">
              <w:t>the “</w:t>
            </w:r>
            <w:r w:rsidRPr="00B228D1">
              <w:t>Cisco_WebEx_Add-</w:t>
            </w:r>
            <w:r>
              <w:t>on.dm</w:t>
            </w:r>
            <w:r w:rsidR="00D00869">
              <w:t>g” file.</w:t>
            </w:r>
          </w:p>
          <w:p w14:paraId="07E41D71" w14:textId="77777777" w:rsidR="00B228D1" w:rsidRDefault="00B228D1" w:rsidP="00B228D1">
            <w:pPr>
              <w:pStyle w:val="NoSpacing"/>
            </w:pPr>
          </w:p>
          <w:p w14:paraId="7A3FD23D" w14:textId="120838B7" w:rsidR="00B228D1" w:rsidRDefault="00B228D1" w:rsidP="00B228D1">
            <w:pPr>
              <w:pStyle w:val="NoSpacing"/>
            </w:pPr>
            <w:r>
              <w:t>Double clic</w:t>
            </w:r>
            <w:r w:rsidR="00D00869">
              <w:t>k</w:t>
            </w:r>
            <w:r>
              <w:t xml:space="preserve"> on “Install Cisco_WebEx_Add-on”</w:t>
            </w:r>
          </w:p>
          <w:p w14:paraId="00F79651" w14:textId="77777777" w:rsidR="00B228D1" w:rsidRDefault="00B228D1" w:rsidP="00B228D1">
            <w:pPr>
              <w:pStyle w:val="NoSpacing"/>
            </w:pPr>
          </w:p>
          <w:p w14:paraId="5BB6869B" w14:textId="019B58D9" w:rsidR="00B228D1" w:rsidRPr="00B228D1" w:rsidRDefault="00D00869" w:rsidP="00B228D1">
            <w:pPr>
              <w:pStyle w:val="NoSpacing"/>
            </w:pPr>
            <w:r>
              <w:t>T</w:t>
            </w:r>
            <w:r w:rsidR="00B228D1">
              <w:t xml:space="preserve">he </w:t>
            </w:r>
            <w:r>
              <w:t>“</w:t>
            </w:r>
            <w:r w:rsidR="00B228D1">
              <w:t>preferences system</w:t>
            </w:r>
            <w:r>
              <w:t>”</w:t>
            </w:r>
            <w:r w:rsidR="00B228D1">
              <w:t xml:space="preserve"> window will </w:t>
            </w:r>
            <w:r>
              <w:t xml:space="preserve">then </w:t>
            </w:r>
            <w:r w:rsidR="00B228D1">
              <w:t xml:space="preserve">appear, </w:t>
            </w:r>
            <w:r>
              <w:t xml:space="preserve">please </w:t>
            </w:r>
            <w:r w:rsidR="00B228D1">
              <w:t xml:space="preserve">select </w:t>
            </w:r>
            <w:r>
              <w:t>“</w:t>
            </w:r>
            <w:r w:rsidR="00B228D1">
              <w:t>Webex Meetings</w:t>
            </w:r>
            <w:r>
              <w:t>” as the final step.</w:t>
            </w:r>
          </w:p>
        </w:tc>
        <w:tc>
          <w:tcPr>
            <w:tcW w:w="7229" w:type="dxa"/>
          </w:tcPr>
          <w:p w14:paraId="0456D183" w14:textId="3171645B" w:rsidR="00B228D1" w:rsidRDefault="00B228D1" w:rsidP="00B228D1">
            <w:pPr>
              <w:pStyle w:val="NoSpacing"/>
              <w:jc w:val="center"/>
              <w:rPr>
                <w:lang w:val="fr-CH"/>
              </w:rPr>
            </w:pPr>
            <w:r>
              <w:rPr>
                <w:noProof/>
              </w:rPr>
              <w:drawing>
                <wp:inline distT="0" distB="0" distL="0" distR="0" wp14:anchorId="6623BCE4" wp14:editId="78731BDB">
                  <wp:extent cx="4318227" cy="2056736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reen Shot 2020-03-31 at 10.50.45 AM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783" cy="208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6AEDE" w14:textId="77777777" w:rsidR="00B228D1" w:rsidRPr="00B228D1" w:rsidRDefault="00B228D1" w:rsidP="00B228D1">
      <w:pPr>
        <w:pStyle w:val="NoSpacing"/>
        <w:rPr>
          <w:lang w:val="fr-CH"/>
        </w:rPr>
      </w:pPr>
    </w:p>
    <w:p w14:paraId="64C5F9E6" w14:textId="7804F2E0" w:rsidR="00C45178" w:rsidRDefault="00C45178" w:rsidP="0044611C">
      <w:pPr>
        <w:pStyle w:val="NoSpacing"/>
      </w:pPr>
    </w:p>
    <w:p w14:paraId="04AFC557" w14:textId="0FEDD0D6" w:rsidR="0044611C" w:rsidRDefault="0044611C" w:rsidP="0044611C">
      <w:pPr>
        <w:pStyle w:val="NoSpacing"/>
      </w:pPr>
    </w:p>
    <w:p w14:paraId="14DB288E" w14:textId="2FE6E578" w:rsidR="0044611C" w:rsidRDefault="0044611C" w:rsidP="0044611C">
      <w:pPr>
        <w:pStyle w:val="NoSpacing"/>
      </w:pPr>
    </w:p>
    <w:p w14:paraId="4D295B34" w14:textId="469CBB99" w:rsidR="0044611C" w:rsidRDefault="0044611C" w:rsidP="0044611C"/>
    <w:p w14:paraId="05D5B108" w14:textId="021BA298" w:rsidR="00B228D1" w:rsidRDefault="00B228D1">
      <w:r>
        <w:br w:type="page"/>
      </w:r>
    </w:p>
    <w:p w14:paraId="1D218DA2" w14:textId="63F9F12C" w:rsidR="00B228D1" w:rsidRPr="00B228D1" w:rsidRDefault="003F4439" w:rsidP="003804DC">
      <w:pPr>
        <w:pStyle w:val="Heading1"/>
      </w:pPr>
      <w:r>
        <w:lastRenderedPageBreak/>
        <w:t>Audio</w:t>
      </w:r>
      <w:r w:rsidR="00120827">
        <w:t xml:space="preserve"> </w:t>
      </w:r>
    </w:p>
    <w:p w14:paraId="015636CF" w14:textId="0F723590" w:rsidR="00120827" w:rsidRDefault="00120827" w:rsidP="00120827">
      <w:pPr>
        <w:pStyle w:val="NoSpacing"/>
      </w:pPr>
      <w:r>
        <w:t xml:space="preserve">Before you join </w:t>
      </w:r>
      <w:r w:rsidR="002436BD">
        <w:t>an event</w:t>
      </w:r>
      <w:r>
        <w:t xml:space="preserve">, </w:t>
      </w:r>
      <w:r w:rsidR="002436BD">
        <w:t xml:space="preserve">please </w:t>
      </w:r>
      <w:r w:rsidR="00C45178">
        <w:t>ensure</w:t>
      </w:r>
      <w:r w:rsidR="002436BD">
        <w:t xml:space="preserve"> tha</w:t>
      </w:r>
      <w:r w:rsidR="00C45178">
        <w:t>t</w:t>
      </w:r>
      <w:r w:rsidR="002436BD">
        <w:t xml:space="preserve"> </w:t>
      </w:r>
      <w:r w:rsidR="00C45178">
        <w:t>“Use computer for audio” is selected (as shown in the image below). By doing so, y</w:t>
      </w:r>
      <w:r w:rsidR="00212622">
        <w:t xml:space="preserve">our microphone will be automatically </w:t>
      </w:r>
      <w:r w:rsidR="00A117D3">
        <w:t>muted,</w:t>
      </w:r>
      <w:r w:rsidR="00C45178">
        <w:t xml:space="preserve"> </w:t>
      </w:r>
      <w:r w:rsidR="00212622">
        <w:t>and you</w:t>
      </w:r>
      <w:r w:rsidR="0049167A">
        <w:t>r</w:t>
      </w:r>
      <w:r w:rsidR="00212622">
        <w:t xml:space="preserve"> camera </w:t>
      </w:r>
      <w:r w:rsidR="00C45178">
        <w:t xml:space="preserve">will be </w:t>
      </w:r>
      <w:r w:rsidR="00212622">
        <w:t>disable</w:t>
      </w:r>
      <w:r w:rsidR="00C45178">
        <w:t>d</w:t>
      </w:r>
      <w:r w:rsidR="0049167A">
        <w:t xml:space="preserve"> (which is what is supposed to happen). </w:t>
      </w:r>
    </w:p>
    <w:p w14:paraId="638162F7" w14:textId="77777777" w:rsidR="00120827" w:rsidRDefault="00120827" w:rsidP="00120827">
      <w:pPr>
        <w:pStyle w:val="NoSpacing"/>
      </w:pPr>
    </w:p>
    <w:p w14:paraId="75BE7E4E" w14:textId="77777777" w:rsidR="00120827" w:rsidRDefault="00FB34B0" w:rsidP="003804DC">
      <w:pPr>
        <w:pStyle w:val="NoSpacing"/>
      </w:pPr>
      <w:r>
        <w:rPr>
          <w:noProof/>
        </w:rPr>
        <w:drawing>
          <wp:inline distT="0" distB="0" distL="0" distR="0" wp14:anchorId="33971B0D" wp14:editId="71A1968B">
            <wp:extent cx="2645764" cy="770354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Join_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423" cy="80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B5EF" w14:textId="06A61767" w:rsidR="00A2437C" w:rsidRDefault="00C45178" w:rsidP="003804DC">
      <w:pPr>
        <w:pStyle w:val="Heading1"/>
      </w:pPr>
      <w:r>
        <w:t>Asking q</w:t>
      </w:r>
      <w:r w:rsidR="002436BD">
        <w:t xml:space="preserve">uestions </w:t>
      </w:r>
    </w:p>
    <w:p w14:paraId="1B4635FA" w14:textId="7A70D706" w:rsidR="0049167A" w:rsidRDefault="0049167A" w:rsidP="002436BD">
      <w:pPr>
        <w:pStyle w:val="NoSpacing"/>
      </w:pPr>
      <w:r>
        <w:t xml:space="preserve">Follow these steps to ask questions during the Q&amp;A session </w:t>
      </w:r>
    </w:p>
    <w:p w14:paraId="5D3361E6" w14:textId="54120D91" w:rsidR="00212622" w:rsidRDefault="00212622" w:rsidP="002436BD">
      <w:pPr>
        <w:pStyle w:val="NoSpacing"/>
      </w:pPr>
    </w:p>
    <w:p w14:paraId="173F9930" w14:textId="539F59A7" w:rsidR="00212622" w:rsidRDefault="003804DC" w:rsidP="002436BD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E4CEE8" wp14:editId="4F1C45A9">
            <wp:simplePos x="0" y="0"/>
            <wp:positionH relativeFrom="column">
              <wp:posOffset>1536065</wp:posOffset>
            </wp:positionH>
            <wp:positionV relativeFrom="paragraph">
              <wp:posOffset>97790</wp:posOffset>
            </wp:positionV>
            <wp:extent cx="346075" cy="355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&amp;A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477BD" w14:textId="77777777" w:rsidR="00B35B6A" w:rsidRDefault="002436BD" w:rsidP="00B35B6A">
      <w:pPr>
        <w:pStyle w:val="NoSpacing"/>
        <w:numPr>
          <w:ilvl w:val="0"/>
          <w:numId w:val="4"/>
        </w:numPr>
      </w:pPr>
      <w:r>
        <w:t>Click on the icon</w:t>
      </w:r>
      <w:r w:rsidR="00A81B52">
        <w:t xml:space="preserve"> from your command bar in the bottom middle</w:t>
      </w:r>
    </w:p>
    <w:p w14:paraId="40D27B6E" w14:textId="77777777" w:rsidR="00B35B6A" w:rsidRDefault="00B35B6A" w:rsidP="00B35B6A">
      <w:pPr>
        <w:pStyle w:val="NoSpacing"/>
        <w:ind w:left="720"/>
      </w:pPr>
    </w:p>
    <w:p w14:paraId="65D608D8" w14:textId="77777777" w:rsidR="00212622" w:rsidRDefault="00212622" w:rsidP="00B35B6A">
      <w:pPr>
        <w:pStyle w:val="NoSpacing"/>
        <w:ind w:left="720"/>
      </w:pPr>
      <w:r>
        <w:rPr>
          <w:noProof/>
        </w:rPr>
        <w:drawing>
          <wp:inline distT="0" distB="0" distL="0" distR="0" wp14:anchorId="2D347EF2" wp14:editId="7C993CD7">
            <wp:extent cx="2480872" cy="515258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mmande bar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244" cy="53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E3729" w14:textId="77777777" w:rsidR="00212622" w:rsidRDefault="00212622" w:rsidP="00B35B6A">
      <w:pPr>
        <w:pStyle w:val="NoSpacing"/>
        <w:ind w:left="720"/>
      </w:pPr>
    </w:p>
    <w:p w14:paraId="28C81699" w14:textId="6BA1ED10" w:rsidR="001D2349" w:rsidRDefault="00B35B6A" w:rsidP="00B35B6A">
      <w:pPr>
        <w:pStyle w:val="NoSpacing"/>
        <w:numPr>
          <w:ilvl w:val="0"/>
          <w:numId w:val="4"/>
        </w:numPr>
      </w:pPr>
      <w:r>
        <w:t xml:space="preserve">Type your question </w:t>
      </w:r>
      <w:r w:rsidR="001D2349">
        <w:t xml:space="preserve">in the panel on </w:t>
      </w:r>
      <w:r>
        <w:t xml:space="preserve">the right side </w:t>
      </w:r>
    </w:p>
    <w:p w14:paraId="3E106DA2" w14:textId="78593847" w:rsidR="001D2349" w:rsidRDefault="001D2349" w:rsidP="00B35B6A">
      <w:pPr>
        <w:pStyle w:val="NoSpacing"/>
        <w:numPr>
          <w:ilvl w:val="0"/>
          <w:numId w:val="4"/>
        </w:numPr>
      </w:pPr>
      <w:r>
        <w:t>Select “Host” (as this will allow the moderator to see your question)</w:t>
      </w:r>
    </w:p>
    <w:p w14:paraId="253700EE" w14:textId="54F894EB" w:rsidR="00B35B6A" w:rsidRDefault="001D2349" w:rsidP="00B35B6A">
      <w:pPr>
        <w:pStyle w:val="NoSpacing"/>
        <w:numPr>
          <w:ilvl w:val="0"/>
          <w:numId w:val="4"/>
        </w:numPr>
      </w:pPr>
      <w:r>
        <w:t>P</w:t>
      </w:r>
      <w:r w:rsidR="00B35B6A">
        <w:t>ress Enter</w:t>
      </w:r>
    </w:p>
    <w:p w14:paraId="573B710A" w14:textId="759B8BA7" w:rsidR="003804DC" w:rsidRPr="003804DC" w:rsidRDefault="00A81B52" w:rsidP="003804DC">
      <w:pPr>
        <w:pStyle w:val="Heading1"/>
      </w:pPr>
      <w:r>
        <w:t>Changing view</w:t>
      </w:r>
    </w:p>
    <w:p w14:paraId="7186A03F" w14:textId="66CEC25E" w:rsidR="00212622" w:rsidRDefault="003804DC" w:rsidP="00A81B52">
      <w:pPr>
        <w:pStyle w:val="NoSpacing"/>
      </w:pPr>
      <w:r>
        <w:t xml:space="preserve">You can switch between video layouts during the session using the follow menu which you will find in the top right corner of you screen.   </w:t>
      </w:r>
      <w:r w:rsidR="00212622">
        <w:t xml:space="preserve"> </w:t>
      </w:r>
    </w:p>
    <w:p w14:paraId="54BE9330" w14:textId="322B0B6B" w:rsidR="00212622" w:rsidRDefault="00212622" w:rsidP="00A81B52">
      <w:pPr>
        <w:pStyle w:val="NoSpacing"/>
      </w:pPr>
    </w:p>
    <w:p w14:paraId="2E216D7C" w14:textId="2503765A" w:rsidR="00A81B52" w:rsidRDefault="00A81B52" w:rsidP="00A81B52">
      <w:pPr>
        <w:pStyle w:val="NoSpacing"/>
        <w:jc w:val="center"/>
      </w:pPr>
    </w:p>
    <w:p w14:paraId="0F8CE203" w14:textId="243DE250" w:rsidR="00212622" w:rsidRPr="00DE0788" w:rsidRDefault="003804DC" w:rsidP="00DE0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r w:rsidRPr="003804DC">
        <w:rPr>
          <w:rFonts w:ascii="Times New Roman" w:eastAsia="Times New Roman" w:hAnsi="Times New Roman" w:cs="Times New Roman"/>
          <w:sz w:val="24"/>
          <w:szCs w:val="24"/>
          <w:lang w:val="en-CA"/>
        </w:rPr>
        <w:fldChar w:fldCharType="begin"/>
      </w:r>
      <w:r w:rsidRPr="003804DC">
        <w:rPr>
          <w:rFonts w:ascii="Times New Roman" w:eastAsia="Times New Roman" w:hAnsi="Times New Roman" w:cs="Times New Roman"/>
          <w:sz w:val="24"/>
          <w:szCs w:val="24"/>
          <w:lang w:val="en-CA"/>
        </w:rPr>
        <w:instrText xml:space="preserve"> INCLUDEPICTURE "https://www.cisco.com/content/dam/en/us/td/i/400001-500000/440001-450000/442001-443000/442159.jpg" \* MERGEFORMATINET </w:instrText>
      </w:r>
      <w:r w:rsidRPr="003804DC">
        <w:rPr>
          <w:rFonts w:ascii="Times New Roman" w:eastAsia="Times New Roman" w:hAnsi="Times New Roman" w:cs="Times New Roman"/>
          <w:sz w:val="24"/>
          <w:szCs w:val="24"/>
          <w:lang w:val="en-CA"/>
        </w:rPr>
        <w:fldChar w:fldCharType="separate"/>
      </w:r>
      <w:r w:rsidRPr="003804D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840336" wp14:editId="165513D8">
            <wp:extent cx="3844977" cy="2782151"/>
            <wp:effectExtent l="0" t="0" r="3175" b="0"/>
            <wp:docPr id="24" name="Picture 24" descr="https://www.cisco.com/content/dam/en/us/td/i/400001-500000/440001-450000/442001-443000/44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sco.com/content/dam/en/us/td/i/400001-500000/440001-450000/442001-443000/44215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55" cy="29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4DC">
        <w:rPr>
          <w:rFonts w:ascii="Times New Roman" w:eastAsia="Times New Roman" w:hAnsi="Times New Roman" w:cs="Times New Roman"/>
          <w:sz w:val="24"/>
          <w:szCs w:val="24"/>
          <w:lang w:val="en-CA"/>
        </w:rPr>
        <w:fldChar w:fldCharType="end"/>
      </w:r>
    </w:p>
    <w:sectPr w:rsidR="00212622" w:rsidRPr="00DE07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E06D9" w14:textId="77777777" w:rsidR="0075645B" w:rsidRDefault="0075645B" w:rsidP="00AC1849">
      <w:pPr>
        <w:spacing w:after="0" w:line="240" w:lineRule="auto"/>
      </w:pPr>
      <w:r>
        <w:separator/>
      </w:r>
    </w:p>
  </w:endnote>
  <w:endnote w:type="continuationSeparator" w:id="0">
    <w:p w14:paraId="3537565C" w14:textId="77777777" w:rsidR="0075645B" w:rsidRDefault="0075645B" w:rsidP="00AC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9292" w14:textId="77777777" w:rsidR="0075645B" w:rsidRDefault="0075645B" w:rsidP="00AC1849">
      <w:pPr>
        <w:spacing w:after="0" w:line="240" w:lineRule="auto"/>
      </w:pPr>
      <w:r>
        <w:separator/>
      </w:r>
    </w:p>
  </w:footnote>
  <w:footnote w:type="continuationSeparator" w:id="0">
    <w:p w14:paraId="0B428984" w14:textId="77777777" w:rsidR="0075645B" w:rsidRDefault="0075645B" w:rsidP="00AC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8E9"/>
    <w:multiLevelType w:val="hybridMultilevel"/>
    <w:tmpl w:val="6FC8D372"/>
    <w:lvl w:ilvl="0" w:tplc="AC805D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747D"/>
    <w:multiLevelType w:val="hybridMultilevel"/>
    <w:tmpl w:val="171E3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4D11"/>
    <w:multiLevelType w:val="hybridMultilevel"/>
    <w:tmpl w:val="F29AB50E"/>
    <w:lvl w:ilvl="0" w:tplc="9B0A5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D1F72"/>
    <w:multiLevelType w:val="hybridMultilevel"/>
    <w:tmpl w:val="B51EC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22241"/>
    <w:multiLevelType w:val="hybridMultilevel"/>
    <w:tmpl w:val="1A02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85C2F"/>
    <w:multiLevelType w:val="hybridMultilevel"/>
    <w:tmpl w:val="561E53DE"/>
    <w:lvl w:ilvl="0" w:tplc="A70C21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81061C"/>
    <w:multiLevelType w:val="hybridMultilevel"/>
    <w:tmpl w:val="22706784"/>
    <w:lvl w:ilvl="0" w:tplc="65062470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7709627B"/>
    <w:multiLevelType w:val="hybridMultilevel"/>
    <w:tmpl w:val="087CE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D2732"/>
    <w:multiLevelType w:val="hybridMultilevel"/>
    <w:tmpl w:val="48262982"/>
    <w:lvl w:ilvl="0" w:tplc="65062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56919"/>
    <w:multiLevelType w:val="hybridMultilevel"/>
    <w:tmpl w:val="76FAC93A"/>
    <w:lvl w:ilvl="0" w:tplc="65062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49"/>
    <w:rsid w:val="00003B8B"/>
    <w:rsid w:val="00014738"/>
    <w:rsid w:val="00035CA6"/>
    <w:rsid w:val="00040B78"/>
    <w:rsid w:val="00066349"/>
    <w:rsid w:val="0008046E"/>
    <w:rsid w:val="000A4486"/>
    <w:rsid w:val="000C6BCA"/>
    <w:rsid w:val="00107EC3"/>
    <w:rsid w:val="001163AD"/>
    <w:rsid w:val="00120827"/>
    <w:rsid w:val="00126971"/>
    <w:rsid w:val="001C2272"/>
    <w:rsid w:val="001D2349"/>
    <w:rsid w:val="00212622"/>
    <w:rsid w:val="002436BD"/>
    <w:rsid w:val="002506E7"/>
    <w:rsid w:val="00254512"/>
    <w:rsid w:val="00295BA0"/>
    <w:rsid w:val="002E3D56"/>
    <w:rsid w:val="00301628"/>
    <w:rsid w:val="003047C4"/>
    <w:rsid w:val="003804DC"/>
    <w:rsid w:val="003852CC"/>
    <w:rsid w:val="003C7A11"/>
    <w:rsid w:val="003F4439"/>
    <w:rsid w:val="004160C7"/>
    <w:rsid w:val="00424098"/>
    <w:rsid w:val="0044611C"/>
    <w:rsid w:val="00450CE9"/>
    <w:rsid w:val="00451C61"/>
    <w:rsid w:val="0049167A"/>
    <w:rsid w:val="00686B0F"/>
    <w:rsid w:val="006A0ACC"/>
    <w:rsid w:val="006C3FC4"/>
    <w:rsid w:val="00703895"/>
    <w:rsid w:val="0075645B"/>
    <w:rsid w:val="007B1CDB"/>
    <w:rsid w:val="007D72D5"/>
    <w:rsid w:val="007F2E10"/>
    <w:rsid w:val="008624BC"/>
    <w:rsid w:val="008E0E57"/>
    <w:rsid w:val="00922D93"/>
    <w:rsid w:val="009A5F95"/>
    <w:rsid w:val="00A11196"/>
    <w:rsid w:val="00A117D3"/>
    <w:rsid w:val="00A2437C"/>
    <w:rsid w:val="00A81B52"/>
    <w:rsid w:val="00AC1849"/>
    <w:rsid w:val="00B03662"/>
    <w:rsid w:val="00B228D1"/>
    <w:rsid w:val="00B35B6A"/>
    <w:rsid w:val="00B53494"/>
    <w:rsid w:val="00B92D29"/>
    <w:rsid w:val="00BB231D"/>
    <w:rsid w:val="00C45178"/>
    <w:rsid w:val="00C47277"/>
    <w:rsid w:val="00C775CA"/>
    <w:rsid w:val="00C9646B"/>
    <w:rsid w:val="00D00869"/>
    <w:rsid w:val="00D60CEB"/>
    <w:rsid w:val="00DA7620"/>
    <w:rsid w:val="00DB666E"/>
    <w:rsid w:val="00DD4013"/>
    <w:rsid w:val="00DE0788"/>
    <w:rsid w:val="00DE4028"/>
    <w:rsid w:val="00E031B0"/>
    <w:rsid w:val="00E26F1A"/>
    <w:rsid w:val="00F75EA7"/>
    <w:rsid w:val="00F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F4ED06"/>
  <w15:docId w15:val="{FE5999FB-7E00-EB48-81F3-5AE13702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849"/>
  </w:style>
  <w:style w:type="paragraph" w:styleId="Footer">
    <w:name w:val="footer"/>
    <w:basedOn w:val="Normal"/>
    <w:link w:val="FooterChar"/>
    <w:uiPriority w:val="99"/>
    <w:unhideWhenUsed/>
    <w:rsid w:val="00AC1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849"/>
  </w:style>
  <w:style w:type="paragraph" w:styleId="Title">
    <w:name w:val="Title"/>
    <w:basedOn w:val="Normal"/>
    <w:next w:val="Normal"/>
    <w:link w:val="TitleChar"/>
    <w:uiPriority w:val="10"/>
    <w:qFormat/>
    <w:rsid w:val="00AC18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A0A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0A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75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1C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h">
    <w:name w:val="ph"/>
    <w:basedOn w:val="DefaultParagraphFont"/>
    <w:rsid w:val="003F4439"/>
  </w:style>
  <w:style w:type="character" w:customStyle="1" w:styleId="keyword">
    <w:name w:val="keyword"/>
    <w:basedOn w:val="DefaultParagraphFont"/>
    <w:rsid w:val="00120827"/>
  </w:style>
  <w:style w:type="paragraph" w:customStyle="1" w:styleId="p">
    <w:name w:val="p"/>
    <w:basedOn w:val="Normal"/>
    <w:rsid w:val="00A2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409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5B6A"/>
    <w:pPr>
      <w:ind w:left="720"/>
      <w:contextualSpacing/>
    </w:pPr>
  </w:style>
  <w:style w:type="table" w:styleId="TableGrid">
    <w:name w:val="Table Grid"/>
    <w:basedOn w:val="TableNormal"/>
    <w:uiPriority w:val="59"/>
    <w:rsid w:val="0044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6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6462-237B-470C-B7B0-9348B3F7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IHEID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Dwornik Benjamin</dc:creator>
  <cp:keywords/>
  <dc:description/>
  <cp:lastModifiedBy>Fleury-Di Guardo Sophie</cp:lastModifiedBy>
  <cp:revision>2</cp:revision>
  <dcterms:created xsi:type="dcterms:W3CDTF">2020-03-31T13:01:00Z</dcterms:created>
  <dcterms:modified xsi:type="dcterms:W3CDTF">2020-03-31T13:01:00Z</dcterms:modified>
</cp:coreProperties>
</file>