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36A6BA72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3A3EA3">
        <w:rPr>
          <w:rFonts w:cs="Arial"/>
          <w:sz w:val="24"/>
          <w:szCs w:val="24"/>
        </w:rPr>
        <w:t>Global Health and Drug Policy</w:t>
      </w:r>
    </w:p>
    <w:p w14:paraId="03B00936" w14:textId="4E3C9DCD" w:rsidR="00D417CF" w:rsidRPr="0027331F" w:rsidRDefault="00B9296F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</w:t>
      </w:r>
      <w:r w:rsidR="003A3EA3">
        <w:rPr>
          <w:rFonts w:cs="Arial"/>
          <w:sz w:val="24"/>
          <w:szCs w:val="24"/>
        </w:rPr>
        <w:t>-21 October</w:t>
      </w:r>
      <w:r w:rsidR="000614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560A6FAA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3A3EA3">
        <w:rPr>
          <w:rFonts w:cs="Arial"/>
        </w:rPr>
        <w:t>7 September</w:t>
      </w:r>
      <w:r w:rsidR="002720BF">
        <w:rPr>
          <w:rFonts w:cs="Arial"/>
        </w:rPr>
        <w:t xml:space="preserve"> </w:t>
      </w:r>
      <w:r w:rsidR="00E32296">
        <w:rPr>
          <w:rFonts w:cs="Arial"/>
        </w:rPr>
        <w:t>201</w:t>
      </w:r>
      <w:r w:rsidR="007D7412">
        <w:rPr>
          <w:rFonts w:cs="Arial"/>
        </w:rPr>
        <w:t>9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45A05FE8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3A3EA3">
        <w:rPr>
          <w:sz w:val="18"/>
          <w:szCs w:val="18"/>
          <w:lang w:val="fr-FR"/>
        </w:rPr>
      </w:r>
      <w:r w:rsidR="003A3EA3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3A3EA3">
        <w:rPr>
          <w:rFonts w:ascii="Arial" w:hAnsi="Arial" w:cs="Arial"/>
        </w:rPr>
        <w:t>Global Health and Drug Policy</w:t>
      </w:r>
      <w:r w:rsidR="00061458">
        <w:rPr>
          <w:rFonts w:ascii="Arial" w:hAnsi="Arial" w:cs="Arial"/>
        </w:rPr>
        <w:t xml:space="preserve">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3A3EA3">
        <w:rPr>
          <w:sz w:val="18"/>
          <w:szCs w:val="18"/>
          <w:lang w:val="fr-FR"/>
        </w:rPr>
      </w:r>
      <w:r w:rsidR="003A3EA3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>E-Mail address: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>(please list the 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Name of 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Address: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90191">
              <w:rPr>
                <w:rFonts w:ascii="Arial" w:hAnsi="Arial" w:cs="Arial"/>
                <w:lang w:val="de-DE"/>
              </w:rPr>
              <w:t>E-mail: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4578BEB9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3A3EA3">
        <w:rPr>
          <w:rFonts w:ascii="Arial" w:hAnsi="Arial" w:cs="Arial"/>
        </w:rPr>
        <w:t>Executive Course on Global Health and Drug Policy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  <w:bookmarkStart w:id="0" w:name="_GoBack"/>
      <w:bookmarkEnd w:id="0"/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34FE" w14:textId="77777777" w:rsidR="00236272" w:rsidRDefault="00236272">
      <w:r>
        <w:separator/>
      </w:r>
    </w:p>
  </w:endnote>
  <w:endnote w:type="continuationSeparator" w:id="0">
    <w:p w14:paraId="46B364CA" w14:textId="77777777" w:rsidR="00236272" w:rsidRDefault="002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6A39EC5B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E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E1CF" w14:textId="77777777" w:rsidR="00236272" w:rsidRDefault="00236272">
      <w:r>
        <w:separator/>
      </w:r>
    </w:p>
  </w:footnote>
  <w:footnote w:type="continuationSeparator" w:id="0">
    <w:p w14:paraId="4F8AEAAE" w14:textId="77777777" w:rsidR="00236272" w:rsidRDefault="0023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en-US" w:eastAsia="en-US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92169"/>
    <w:rsid w:val="001D61A2"/>
    <w:rsid w:val="002116C8"/>
    <w:rsid w:val="00236272"/>
    <w:rsid w:val="002720BF"/>
    <w:rsid w:val="0027331F"/>
    <w:rsid w:val="00276BEE"/>
    <w:rsid w:val="003447E5"/>
    <w:rsid w:val="00361693"/>
    <w:rsid w:val="00390191"/>
    <w:rsid w:val="003A3EA3"/>
    <w:rsid w:val="003C2E20"/>
    <w:rsid w:val="003F218C"/>
    <w:rsid w:val="003F57C2"/>
    <w:rsid w:val="003F630A"/>
    <w:rsid w:val="003F7173"/>
    <w:rsid w:val="00410B7F"/>
    <w:rsid w:val="004422D9"/>
    <w:rsid w:val="00493F4F"/>
    <w:rsid w:val="004B3118"/>
    <w:rsid w:val="004F31A3"/>
    <w:rsid w:val="00510893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84242"/>
    <w:rsid w:val="00B87860"/>
    <w:rsid w:val="00B9296F"/>
    <w:rsid w:val="00BA0B1A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3524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Girmatsion Lemlem</cp:lastModifiedBy>
  <cp:revision>2</cp:revision>
  <cp:lastPrinted>2017-09-27T12:09:00Z</cp:lastPrinted>
  <dcterms:created xsi:type="dcterms:W3CDTF">2020-07-14T12:49:00Z</dcterms:created>
  <dcterms:modified xsi:type="dcterms:W3CDTF">2020-07-14T12:49:00Z</dcterms:modified>
</cp:coreProperties>
</file>